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19DDC" w14:textId="77777777" w:rsidR="00461F79" w:rsidRPr="00F444A7" w:rsidRDefault="00461F79" w:rsidP="00461F79">
      <w:pPr>
        <w:pStyle w:val="Ttulo"/>
        <w:spacing w:before="240" w:after="240"/>
        <w:ind w:left="2835"/>
        <w:jc w:val="both"/>
        <w:rPr>
          <w:rFonts w:ascii="Book Antiqua" w:hAnsi="Book Antiqua" w:cs="Arial"/>
          <w:sz w:val="24"/>
          <w:szCs w:val="24"/>
        </w:rPr>
      </w:pPr>
      <w:r w:rsidRPr="00F444A7">
        <w:rPr>
          <w:rFonts w:ascii="Book Antiqua" w:hAnsi="Book Antiqua" w:cs="Arial"/>
          <w:sz w:val="24"/>
          <w:szCs w:val="24"/>
        </w:rPr>
        <w:t>DECRETO Nº 9.</w:t>
      </w:r>
      <w:r w:rsidR="001A3228" w:rsidRPr="00F444A7">
        <w:rPr>
          <w:rFonts w:ascii="Book Antiqua" w:hAnsi="Book Antiqua" w:cs="Arial"/>
          <w:sz w:val="24"/>
          <w:szCs w:val="24"/>
        </w:rPr>
        <w:t>3</w:t>
      </w:r>
      <w:r w:rsidR="00B57080">
        <w:rPr>
          <w:rFonts w:ascii="Book Antiqua" w:hAnsi="Book Antiqua" w:cs="Arial"/>
          <w:sz w:val="24"/>
          <w:szCs w:val="24"/>
        </w:rPr>
        <w:t>2</w:t>
      </w:r>
      <w:r w:rsidR="00131190">
        <w:rPr>
          <w:rFonts w:ascii="Book Antiqua" w:hAnsi="Book Antiqua" w:cs="Arial"/>
          <w:sz w:val="24"/>
          <w:szCs w:val="24"/>
        </w:rPr>
        <w:t>7</w:t>
      </w:r>
      <w:r w:rsidRPr="00F444A7">
        <w:rPr>
          <w:rFonts w:ascii="Book Antiqua" w:hAnsi="Book Antiqua" w:cs="Arial"/>
          <w:sz w:val="24"/>
          <w:szCs w:val="24"/>
        </w:rPr>
        <w:t xml:space="preserve">, DE </w:t>
      </w:r>
      <w:r w:rsidR="00B57080">
        <w:rPr>
          <w:rFonts w:ascii="Book Antiqua" w:hAnsi="Book Antiqua" w:cs="Arial"/>
          <w:sz w:val="24"/>
          <w:szCs w:val="24"/>
        </w:rPr>
        <w:t>31</w:t>
      </w:r>
      <w:r w:rsidRPr="00F444A7">
        <w:rPr>
          <w:rFonts w:ascii="Book Antiqua" w:hAnsi="Book Antiqua" w:cs="Arial"/>
          <w:sz w:val="24"/>
          <w:szCs w:val="24"/>
        </w:rPr>
        <w:t xml:space="preserve"> DE MARÇO DE 2020.</w:t>
      </w:r>
    </w:p>
    <w:p w14:paraId="1F920C5E" w14:textId="77777777" w:rsidR="008B1E28" w:rsidRPr="00F444A7" w:rsidRDefault="00B57080" w:rsidP="00B57080">
      <w:pPr>
        <w:pStyle w:val="Ttulo"/>
        <w:spacing w:before="240" w:after="240"/>
        <w:ind w:left="2835"/>
        <w:jc w:val="both"/>
        <w:rPr>
          <w:rFonts w:ascii="Book Antiqua" w:hAnsi="Book Antiqua" w:cs="Arial"/>
          <w:sz w:val="24"/>
          <w:szCs w:val="24"/>
        </w:rPr>
      </w:pPr>
      <w:r>
        <w:rPr>
          <w:rFonts w:ascii="Book Antiqua" w:hAnsi="Book Antiqua" w:cs="Arial"/>
          <w:sz w:val="24"/>
          <w:szCs w:val="24"/>
        </w:rPr>
        <w:t xml:space="preserve">HOMOLOGA A </w:t>
      </w:r>
      <w:r w:rsidRPr="00B57080">
        <w:rPr>
          <w:rFonts w:ascii="Book Antiqua" w:hAnsi="Book Antiqua" w:cs="Arial"/>
          <w:sz w:val="24"/>
          <w:szCs w:val="24"/>
        </w:rPr>
        <w:t>RESOLUÇÃO Nº 24, DE 30 DE MARÇO DE 2020</w:t>
      </w:r>
      <w:r>
        <w:rPr>
          <w:rFonts w:ascii="Book Antiqua" w:hAnsi="Book Antiqua" w:cs="Arial"/>
          <w:sz w:val="24"/>
          <w:szCs w:val="24"/>
        </w:rPr>
        <w:t xml:space="preserve">, DO </w:t>
      </w:r>
      <w:r w:rsidRPr="00B57080">
        <w:rPr>
          <w:rFonts w:ascii="Book Antiqua" w:hAnsi="Book Antiqua" w:cs="Arial"/>
          <w:sz w:val="24"/>
          <w:szCs w:val="24"/>
        </w:rPr>
        <w:t>CONSELHO MUNICIPAL DE EDUCAÇÃO DO MUNICÍPIO DE GASPAR (COMED)</w:t>
      </w:r>
      <w:r>
        <w:rPr>
          <w:rFonts w:ascii="Book Antiqua" w:hAnsi="Book Antiqua" w:cs="Arial"/>
          <w:sz w:val="24"/>
          <w:szCs w:val="24"/>
        </w:rPr>
        <w:t xml:space="preserve">, QUE </w:t>
      </w:r>
      <w:r w:rsidRPr="00B57080">
        <w:rPr>
          <w:rFonts w:ascii="Book Antiqua" w:hAnsi="Book Antiqua" w:cs="Arial"/>
          <w:sz w:val="24"/>
          <w:szCs w:val="24"/>
        </w:rPr>
        <w:t>DISPÕE SOBRE O REGIME ESPECIAL DE ATIVIDADES ESCOLARES NÃO PRESENCIAIS NO SISTEMA MUNICIPAL DE EDUCAÇÃO DO MUNICÍPIO DE GASPAR, PARA FINS DE CUMPRIMENTO DO CALENDÁRIO LETIVO DO ANO DE 2020, COMO MEDIDA DE PREVENÇÃO E COMBATE AO CONTÁGIO PELO CORONAVÍRUS (COVID-19) E ESTABELECE OUTRAS PROVIDÊNCIAS</w:t>
      </w:r>
      <w:r w:rsidR="008B1E28" w:rsidRPr="00F444A7">
        <w:rPr>
          <w:rFonts w:ascii="Book Antiqua" w:hAnsi="Book Antiqua" w:cs="Arial"/>
          <w:sz w:val="24"/>
          <w:szCs w:val="24"/>
        </w:rPr>
        <w:t>.</w:t>
      </w:r>
    </w:p>
    <w:p w14:paraId="40F126F9" w14:textId="2EF67F43" w:rsidR="00461F79" w:rsidRPr="00F444A7" w:rsidRDefault="00461F79" w:rsidP="00E72E67">
      <w:pPr>
        <w:pStyle w:val="Ttulo"/>
        <w:tabs>
          <w:tab w:val="left" w:pos="1701"/>
        </w:tabs>
        <w:spacing w:before="240" w:after="240"/>
        <w:ind w:firstLine="851"/>
        <w:jc w:val="both"/>
        <w:rPr>
          <w:rFonts w:ascii="Book Antiqua" w:hAnsi="Book Antiqua" w:cs="Arial"/>
          <w:b w:val="0"/>
          <w:sz w:val="24"/>
          <w:szCs w:val="24"/>
        </w:rPr>
      </w:pPr>
      <w:r w:rsidRPr="00F444A7">
        <w:rPr>
          <w:rFonts w:ascii="Book Antiqua" w:hAnsi="Book Antiqua" w:cs="Arial"/>
          <w:sz w:val="24"/>
          <w:szCs w:val="24"/>
        </w:rPr>
        <w:t>KLEBER EDSON WAN-DALL</w:t>
      </w:r>
      <w:r w:rsidRPr="00F444A7">
        <w:rPr>
          <w:rFonts w:ascii="Book Antiqua" w:hAnsi="Book Antiqua" w:cs="Arial"/>
          <w:b w:val="0"/>
          <w:sz w:val="24"/>
          <w:szCs w:val="24"/>
        </w:rPr>
        <w:t>, Prefeito do Município de Gaspar, no uso de suas atribuições legais, especialmente as estabelecidas no artigo 72, inciso</w:t>
      </w:r>
      <w:r w:rsidR="001E1868" w:rsidRPr="00F444A7">
        <w:rPr>
          <w:rFonts w:ascii="Book Antiqua" w:hAnsi="Book Antiqua" w:cs="Arial"/>
          <w:b w:val="0"/>
          <w:sz w:val="24"/>
          <w:szCs w:val="24"/>
        </w:rPr>
        <w:t>s</w:t>
      </w:r>
      <w:r w:rsidR="00D370BF">
        <w:rPr>
          <w:rFonts w:ascii="Book Antiqua" w:hAnsi="Book Antiqua" w:cs="Arial"/>
          <w:b w:val="0"/>
          <w:sz w:val="24"/>
          <w:szCs w:val="24"/>
        </w:rPr>
        <w:t xml:space="preserve"> </w:t>
      </w:r>
      <w:bookmarkStart w:id="0" w:name="_GoBack"/>
      <w:bookmarkEnd w:id="0"/>
      <w:r w:rsidRPr="00F444A7">
        <w:rPr>
          <w:rFonts w:ascii="Book Antiqua" w:hAnsi="Book Antiqua" w:cs="Arial"/>
          <w:b w:val="0"/>
          <w:sz w:val="24"/>
          <w:szCs w:val="24"/>
        </w:rPr>
        <w:t>IV</w:t>
      </w:r>
      <w:r w:rsidR="001E1868" w:rsidRPr="00F444A7">
        <w:rPr>
          <w:rFonts w:ascii="Book Antiqua" w:hAnsi="Book Antiqua" w:cs="Arial"/>
          <w:b w:val="0"/>
          <w:sz w:val="24"/>
          <w:szCs w:val="24"/>
        </w:rPr>
        <w:t xml:space="preserve"> e</w:t>
      </w:r>
      <w:r w:rsidRPr="00F444A7">
        <w:rPr>
          <w:rFonts w:ascii="Book Antiqua" w:hAnsi="Book Antiqua" w:cs="Arial"/>
          <w:b w:val="0"/>
          <w:sz w:val="24"/>
          <w:szCs w:val="24"/>
        </w:rPr>
        <w:t xml:space="preserve"> V, da Lei Orgânica do Município de Gaspar,</w:t>
      </w:r>
    </w:p>
    <w:p w14:paraId="3EDAF70C" w14:textId="399314DB" w:rsidR="005F6437" w:rsidRPr="00F444A7" w:rsidRDefault="005F6437" w:rsidP="005F6437">
      <w:pPr>
        <w:pStyle w:val="Ttulo"/>
        <w:tabs>
          <w:tab w:val="left" w:pos="1701"/>
        </w:tabs>
        <w:spacing w:before="240" w:after="240"/>
        <w:ind w:firstLine="851"/>
        <w:jc w:val="both"/>
        <w:rPr>
          <w:rFonts w:ascii="Book Antiqua" w:hAnsi="Book Antiqua" w:cs="Arial"/>
          <w:b w:val="0"/>
          <w:sz w:val="24"/>
          <w:szCs w:val="24"/>
        </w:rPr>
      </w:pPr>
      <w:r w:rsidRPr="00F444A7">
        <w:rPr>
          <w:rFonts w:ascii="Book Antiqua" w:hAnsi="Book Antiqua" w:cs="Arial"/>
          <w:b w:val="0"/>
          <w:sz w:val="24"/>
          <w:szCs w:val="24"/>
        </w:rPr>
        <w:t>Considerando o teor do Decreto Estadual n°</w:t>
      </w:r>
      <w:r w:rsidR="00C5253E">
        <w:rPr>
          <w:rFonts w:ascii="Book Antiqua" w:hAnsi="Book Antiqua" w:cs="Arial"/>
          <w:b w:val="0"/>
          <w:sz w:val="24"/>
          <w:szCs w:val="24"/>
        </w:rPr>
        <w:t xml:space="preserve"> </w:t>
      </w:r>
      <w:r w:rsidRPr="00F444A7">
        <w:rPr>
          <w:rFonts w:ascii="Book Antiqua" w:hAnsi="Book Antiqua" w:cs="Arial"/>
          <w:b w:val="0"/>
          <w:sz w:val="24"/>
          <w:szCs w:val="24"/>
        </w:rPr>
        <w:t>5</w:t>
      </w:r>
      <w:r>
        <w:rPr>
          <w:rFonts w:ascii="Book Antiqua" w:hAnsi="Book Antiqua" w:cs="Arial"/>
          <w:b w:val="0"/>
          <w:sz w:val="24"/>
          <w:szCs w:val="24"/>
        </w:rPr>
        <w:t>35, de 30</w:t>
      </w:r>
      <w:r w:rsidRPr="00F444A7">
        <w:rPr>
          <w:rFonts w:ascii="Book Antiqua" w:hAnsi="Book Antiqua" w:cs="Arial"/>
          <w:b w:val="0"/>
          <w:sz w:val="24"/>
          <w:szCs w:val="24"/>
        </w:rPr>
        <w:t xml:space="preserve"> de março de 2020</w:t>
      </w:r>
      <w:r w:rsidR="00C5253E">
        <w:rPr>
          <w:rFonts w:ascii="Book Antiqua" w:hAnsi="Book Antiqua" w:cs="Arial"/>
          <w:b w:val="0"/>
          <w:sz w:val="24"/>
          <w:szCs w:val="24"/>
        </w:rPr>
        <w:t xml:space="preserve">, </w:t>
      </w:r>
      <w:r w:rsidRPr="00F444A7">
        <w:rPr>
          <w:rFonts w:ascii="Book Antiqua" w:hAnsi="Book Antiqua" w:cs="Arial"/>
          <w:b w:val="0"/>
          <w:sz w:val="24"/>
          <w:szCs w:val="24"/>
        </w:rPr>
        <w:t>da lavra do Governador do Estado de Santa Catarina;</w:t>
      </w:r>
    </w:p>
    <w:p w14:paraId="71446EE8" w14:textId="1E793F51" w:rsidR="005F6437" w:rsidRDefault="005F6437" w:rsidP="005F6437">
      <w:pPr>
        <w:pStyle w:val="Ttulo"/>
        <w:tabs>
          <w:tab w:val="left" w:pos="1701"/>
        </w:tabs>
        <w:spacing w:before="240" w:after="240"/>
        <w:ind w:firstLine="851"/>
        <w:jc w:val="both"/>
        <w:rPr>
          <w:rFonts w:ascii="Book Antiqua" w:hAnsi="Book Antiqua" w:cs="Arial"/>
          <w:b w:val="0"/>
          <w:sz w:val="24"/>
          <w:szCs w:val="24"/>
        </w:rPr>
      </w:pPr>
      <w:r w:rsidRPr="00F444A7">
        <w:rPr>
          <w:rFonts w:ascii="Book Antiqua" w:hAnsi="Book Antiqua" w:cs="Arial"/>
          <w:b w:val="0"/>
          <w:sz w:val="24"/>
          <w:szCs w:val="24"/>
        </w:rPr>
        <w:t>Considerando o teor do Decreto Municipal nº 9.3</w:t>
      </w:r>
      <w:r>
        <w:rPr>
          <w:rFonts w:ascii="Book Antiqua" w:hAnsi="Book Antiqua" w:cs="Arial"/>
          <w:b w:val="0"/>
          <w:sz w:val="24"/>
          <w:szCs w:val="24"/>
        </w:rPr>
        <w:t>16, de 24 de março de 2020</w:t>
      </w:r>
      <w:r w:rsidRPr="00F444A7">
        <w:rPr>
          <w:rFonts w:ascii="Book Antiqua" w:hAnsi="Book Antiqua" w:cs="Arial"/>
          <w:b w:val="0"/>
          <w:sz w:val="24"/>
          <w:szCs w:val="24"/>
        </w:rPr>
        <w:t>, que possu</w:t>
      </w:r>
      <w:r>
        <w:rPr>
          <w:rFonts w:ascii="Book Antiqua" w:hAnsi="Book Antiqua" w:cs="Arial"/>
          <w:b w:val="0"/>
          <w:sz w:val="24"/>
          <w:szCs w:val="24"/>
        </w:rPr>
        <w:t>í</w:t>
      </w:r>
      <w:r w:rsidRPr="00F444A7">
        <w:rPr>
          <w:rFonts w:ascii="Book Antiqua" w:hAnsi="Book Antiqua" w:cs="Arial"/>
          <w:b w:val="0"/>
          <w:sz w:val="24"/>
          <w:szCs w:val="24"/>
        </w:rPr>
        <w:t xml:space="preserve"> objetivo traçar medidas de prevenção contra o coronavírus (COVID-19);</w:t>
      </w:r>
    </w:p>
    <w:p w14:paraId="45000AB2" w14:textId="77777777" w:rsidR="00461F79" w:rsidRPr="00F444A7" w:rsidRDefault="00461F79" w:rsidP="00E72E67">
      <w:pPr>
        <w:pStyle w:val="Ttulo"/>
        <w:spacing w:before="240" w:after="240"/>
        <w:rPr>
          <w:rFonts w:ascii="Book Antiqua" w:hAnsi="Book Antiqua" w:cs="Arial"/>
          <w:sz w:val="24"/>
          <w:szCs w:val="24"/>
        </w:rPr>
      </w:pPr>
      <w:r w:rsidRPr="00F444A7">
        <w:rPr>
          <w:rFonts w:ascii="Book Antiqua" w:hAnsi="Book Antiqua" w:cs="Arial"/>
          <w:sz w:val="24"/>
          <w:szCs w:val="24"/>
        </w:rPr>
        <w:t>DECRETA:</w:t>
      </w:r>
    </w:p>
    <w:p w14:paraId="2DA737A4" w14:textId="77777777" w:rsidR="00CC4A33" w:rsidRDefault="00CC4A33" w:rsidP="00CC4A33">
      <w:pPr>
        <w:pStyle w:val="Ttulo"/>
        <w:tabs>
          <w:tab w:val="left" w:pos="1701"/>
        </w:tabs>
        <w:spacing w:before="240" w:after="240"/>
        <w:ind w:firstLine="851"/>
        <w:jc w:val="both"/>
        <w:rPr>
          <w:rFonts w:ascii="Book Antiqua" w:hAnsi="Book Antiqua" w:cs="Arial"/>
          <w:b w:val="0"/>
          <w:sz w:val="24"/>
          <w:szCs w:val="24"/>
        </w:rPr>
      </w:pPr>
      <w:r w:rsidRPr="00E848F2">
        <w:rPr>
          <w:rFonts w:ascii="Book Antiqua" w:hAnsi="Book Antiqua" w:cs="Arial"/>
          <w:sz w:val="24"/>
          <w:szCs w:val="24"/>
        </w:rPr>
        <w:t>Art. 1º</w:t>
      </w:r>
      <w:r w:rsidR="000330D4" w:rsidRPr="000330D4">
        <w:rPr>
          <w:rFonts w:ascii="Book Antiqua" w:hAnsi="Book Antiqua" w:cs="Arial"/>
          <w:b w:val="0"/>
          <w:sz w:val="24"/>
          <w:szCs w:val="24"/>
        </w:rPr>
        <w:t>Fica homologad</w:t>
      </w:r>
      <w:r w:rsidR="000330D4">
        <w:rPr>
          <w:rFonts w:ascii="Book Antiqua" w:hAnsi="Book Antiqua" w:cs="Arial"/>
          <w:b w:val="0"/>
          <w:sz w:val="24"/>
          <w:szCs w:val="24"/>
        </w:rPr>
        <w:t xml:space="preserve">a a Resolução n° 24, de 30 de março de 2020, do </w:t>
      </w:r>
      <w:r w:rsidR="000330D4" w:rsidRPr="000330D4">
        <w:rPr>
          <w:rFonts w:ascii="Book Antiqua" w:hAnsi="Book Antiqua" w:cs="Arial"/>
          <w:b w:val="0"/>
          <w:sz w:val="24"/>
          <w:szCs w:val="24"/>
        </w:rPr>
        <w:t xml:space="preserve">Conselho Municipal </w:t>
      </w:r>
      <w:r w:rsidR="000330D4">
        <w:rPr>
          <w:rFonts w:ascii="Book Antiqua" w:hAnsi="Book Antiqua" w:cs="Arial"/>
          <w:b w:val="0"/>
          <w:sz w:val="24"/>
          <w:szCs w:val="24"/>
        </w:rPr>
        <w:t>d</w:t>
      </w:r>
      <w:r w:rsidR="000330D4" w:rsidRPr="000330D4">
        <w:rPr>
          <w:rFonts w:ascii="Book Antiqua" w:hAnsi="Book Antiqua" w:cs="Arial"/>
          <w:b w:val="0"/>
          <w:sz w:val="24"/>
          <w:szCs w:val="24"/>
        </w:rPr>
        <w:t xml:space="preserve">e Educação </w:t>
      </w:r>
      <w:r w:rsidR="000330D4">
        <w:rPr>
          <w:rFonts w:ascii="Book Antiqua" w:hAnsi="Book Antiqua" w:cs="Arial"/>
          <w:b w:val="0"/>
          <w:sz w:val="24"/>
          <w:szCs w:val="24"/>
        </w:rPr>
        <w:t>d</w:t>
      </w:r>
      <w:r w:rsidR="000330D4" w:rsidRPr="000330D4">
        <w:rPr>
          <w:rFonts w:ascii="Book Antiqua" w:hAnsi="Book Antiqua" w:cs="Arial"/>
          <w:b w:val="0"/>
          <w:sz w:val="24"/>
          <w:szCs w:val="24"/>
        </w:rPr>
        <w:t xml:space="preserve">o Município </w:t>
      </w:r>
      <w:r w:rsidR="000330D4">
        <w:rPr>
          <w:rFonts w:ascii="Book Antiqua" w:hAnsi="Book Antiqua" w:cs="Arial"/>
          <w:b w:val="0"/>
          <w:sz w:val="24"/>
          <w:szCs w:val="24"/>
        </w:rPr>
        <w:t>d</w:t>
      </w:r>
      <w:r w:rsidR="000330D4" w:rsidRPr="000330D4">
        <w:rPr>
          <w:rFonts w:ascii="Book Antiqua" w:hAnsi="Book Antiqua" w:cs="Arial"/>
          <w:b w:val="0"/>
          <w:sz w:val="24"/>
          <w:szCs w:val="24"/>
        </w:rPr>
        <w:t>e Gaspar (</w:t>
      </w:r>
      <w:proofErr w:type="spellStart"/>
      <w:r w:rsidR="000330D4" w:rsidRPr="000330D4">
        <w:rPr>
          <w:rFonts w:ascii="Book Antiqua" w:hAnsi="Book Antiqua" w:cs="Arial"/>
          <w:b w:val="0"/>
          <w:sz w:val="24"/>
          <w:szCs w:val="24"/>
        </w:rPr>
        <w:t>Comed</w:t>
      </w:r>
      <w:proofErr w:type="spellEnd"/>
      <w:r w:rsidR="000330D4" w:rsidRPr="000330D4">
        <w:rPr>
          <w:rFonts w:ascii="Book Antiqua" w:hAnsi="Book Antiqua" w:cs="Arial"/>
          <w:b w:val="0"/>
          <w:sz w:val="24"/>
          <w:szCs w:val="24"/>
        </w:rPr>
        <w:t xml:space="preserve">), que dispõe sobre o regime especial de atividades escolares não presenciais no Sistema Municipal </w:t>
      </w:r>
      <w:r w:rsidR="000330D4">
        <w:rPr>
          <w:rFonts w:ascii="Book Antiqua" w:hAnsi="Book Antiqua" w:cs="Arial"/>
          <w:b w:val="0"/>
          <w:sz w:val="24"/>
          <w:szCs w:val="24"/>
        </w:rPr>
        <w:t>d</w:t>
      </w:r>
      <w:r w:rsidR="000330D4" w:rsidRPr="000330D4">
        <w:rPr>
          <w:rFonts w:ascii="Book Antiqua" w:hAnsi="Book Antiqua" w:cs="Arial"/>
          <w:b w:val="0"/>
          <w:sz w:val="24"/>
          <w:szCs w:val="24"/>
        </w:rPr>
        <w:t xml:space="preserve">e Educação </w:t>
      </w:r>
      <w:r w:rsidR="000330D4">
        <w:rPr>
          <w:rFonts w:ascii="Book Antiqua" w:hAnsi="Book Antiqua" w:cs="Arial"/>
          <w:b w:val="0"/>
          <w:sz w:val="24"/>
          <w:szCs w:val="24"/>
        </w:rPr>
        <w:t>d</w:t>
      </w:r>
      <w:r w:rsidR="000330D4" w:rsidRPr="000330D4">
        <w:rPr>
          <w:rFonts w:ascii="Book Antiqua" w:hAnsi="Book Antiqua" w:cs="Arial"/>
          <w:b w:val="0"/>
          <w:sz w:val="24"/>
          <w:szCs w:val="24"/>
        </w:rPr>
        <w:t xml:space="preserve">o Município </w:t>
      </w:r>
      <w:r w:rsidR="000330D4">
        <w:rPr>
          <w:rFonts w:ascii="Book Antiqua" w:hAnsi="Book Antiqua" w:cs="Arial"/>
          <w:b w:val="0"/>
          <w:sz w:val="24"/>
          <w:szCs w:val="24"/>
        </w:rPr>
        <w:t>d</w:t>
      </w:r>
      <w:r w:rsidR="000330D4" w:rsidRPr="000330D4">
        <w:rPr>
          <w:rFonts w:ascii="Book Antiqua" w:hAnsi="Book Antiqua" w:cs="Arial"/>
          <w:b w:val="0"/>
          <w:sz w:val="24"/>
          <w:szCs w:val="24"/>
        </w:rPr>
        <w:t>e Gaspar, para fins de cumprimento do calendário letivo do ano de 2020, como medida de prevenção e combate ao contágio pelo coronavírus (COVID-19) e estabelece outras providências, cujo texto integra o presente Decreto</w:t>
      </w:r>
      <w:r w:rsidRPr="009F4A11">
        <w:rPr>
          <w:rFonts w:ascii="Book Antiqua" w:hAnsi="Book Antiqua" w:cs="Arial"/>
          <w:b w:val="0"/>
          <w:sz w:val="24"/>
          <w:szCs w:val="24"/>
        </w:rPr>
        <w:t>.</w:t>
      </w:r>
    </w:p>
    <w:p w14:paraId="030E546A" w14:textId="77777777" w:rsidR="00461F79" w:rsidRPr="00F444A7" w:rsidRDefault="00EA2F6F" w:rsidP="00E72E67">
      <w:pPr>
        <w:spacing w:before="240" w:after="240"/>
        <w:ind w:firstLine="851"/>
        <w:jc w:val="both"/>
        <w:rPr>
          <w:rFonts w:ascii="Book Antiqua" w:hAnsi="Book Antiqua" w:cs="Arial"/>
        </w:rPr>
      </w:pPr>
      <w:r w:rsidRPr="00F444A7">
        <w:rPr>
          <w:rFonts w:ascii="Book Antiqua" w:hAnsi="Book Antiqua" w:cs="Arial"/>
          <w:b/>
        </w:rPr>
        <w:t xml:space="preserve">Art. </w:t>
      </w:r>
      <w:r w:rsidR="0067618E">
        <w:rPr>
          <w:rFonts w:ascii="Book Antiqua" w:hAnsi="Book Antiqua" w:cs="Arial"/>
          <w:b/>
        </w:rPr>
        <w:t>2</w:t>
      </w:r>
      <w:r w:rsidR="000330D4">
        <w:rPr>
          <w:rFonts w:ascii="Book Antiqua" w:hAnsi="Book Antiqua" w:cs="Arial"/>
          <w:b/>
        </w:rPr>
        <w:t xml:space="preserve">° </w:t>
      </w:r>
      <w:r w:rsidR="00461F79" w:rsidRPr="00F444A7">
        <w:rPr>
          <w:rFonts w:ascii="Book Antiqua" w:hAnsi="Book Antiqua" w:cs="Arial"/>
        </w:rPr>
        <w:t>Este Decreto entra em vigor na data de sua publicação</w:t>
      </w:r>
      <w:r w:rsidR="00A2392C">
        <w:rPr>
          <w:rFonts w:ascii="Book Antiqua" w:hAnsi="Book Antiqua" w:cs="Arial"/>
        </w:rPr>
        <w:t>, com vigência a partir de 3 de abril de 2020</w:t>
      </w:r>
      <w:r w:rsidR="00364D6C">
        <w:rPr>
          <w:rFonts w:ascii="Book Antiqua" w:hAnsi="Book Antiqua" w:cs="Arial"/>
        </w:rPr>
        <w:t>.</w:t>
      </w:r>
    </w:p>
    <w:p w14:paraId="57C92512" w14:textId="77777777" w:rsidR="00461F79" w:rsidRPr="00F444A7" w:rsidRDefault="00461F79" w:rsidP="00E72E67">
      <w:pPr>
        <w:pStyle w:val="Ttulo"/>
        <w:spacing w:before="240" w:after="240"/>
        <w:ind w:firstLine="851"/>
        <w:jc w:val="both"/>
        <w:rPr>
          <w:rFonts w:ascii="Book Antiqua" w:hAnsi="Book Antiqua" w:cs="Arial"/>
          <w:b w:val="0"/>
          <w:sz w:val="24"/>
          <w:szCs w:val="24"/>
        </w:rPr>
      </w:pPr>
      <w:r w:rsidRPr="00F444A7">
        <w:rPr>
          <w:rFonts w:ascii="Book Antiqua" w:hAnsi="Book Antiqua" w:cs="Arial"/>
          <w:b w:val="0"/>
          <w:sz w:val="24"/>
          <w:szCs w:val="24"/>
        </w:rPr>
        <w:t xml:space="preserve">Gaspar, </w:t>
      </w:r>
      <w:r w:rsidR="00A2392C">
        <w:rPr>
          <w:rFonts w:ascii="Book Antiqua" w:hAnsi="Book Antiqua" w:cs="Arial"/>
          <w:b w:val="0"/>
          <w:sz w:val="24"/>
          <w:szCs w:val="24"/>
        </w:rPr>
        <w:t>31</w:t>
      </w:r>
      <w:r w:rsidRPr="00F444A7">
        <w:rPr>
          <w:rFonts w:ascii="Book Antiqua" w:hAnsi="Book Antiqua" w:cs="Arial"/>
          <w:b w:val="0"/>
          <w:sz w:val="24"/>
          <w:szCs w:val="24"/>
        </w:rPr>
        <w:t xml:space="preserve"> de março de 2020.</w:t>
      </w:r>
    </w:p>
    <w:p w14:paraId="5AA01714" w14:textId="77777777" w:rsidR="00C500BB" w:rsidRPr="00F444A7" w:rsidRDefault="00C500BB" w:rsidP="00E72E67">
      <w:pPr>
        <w:pStyle w:val="Ttulo"/>
        <w:spacing w:before="240" w:after="240"/>
        <w:ind w:firstLine="851"/>
        <w:jc w:val="both"/>
        <w:rPr>
          <w:rFonts w:ascii="Book Antiqua" w:hAnsi="Book Antiqua" w:cs="Arial"/>
          <w:b w:val="0"/>
          <w:sz w:val="24"/>
          <w:szCs w:val="24"/>
        </w:rPr>
      </w:pPr>
    </w:p>
    <w:p w14:paraId="4AA24E8E" w14:textId="77777777" w:rsidR="00C500BB" w:rsidRPr="00F444A7" w:rsidRDefault="00C500BB" w:rsidP="00E72E67">
      <w:pPr>
        <w:pStyle w:val="Ttulo"/>
        <w:spacing w:before="240" w:after="240"/>
        <w:ind w:firstLine="851"/>
        <w:jc w:val="both"/>
        <w:rPr>
          <w:rFonts w:ascii="Book Antiqua" w:hAnsi="Book Antiqua" w:cs="Arial"/>
          <w:b w:val="0"/>
          <w:sz w:val="24"/>
          <w:szCs w:val="24"/>
        </w:rPr>
      </w:pPr>
    </w:p>
    <w:p w14:paraId="4FAC73D4" w14:textId="77777777" w:rsidR="00461F79" w:rsidRPr="00F444A7" w:rsidRDefault="00461F79" w:rsidP="00E72E67">
      <w:pPr>
        <w:pStyle w:val="Ttulo"/>
        <w:rPr>
          <w:rFonts w:ascii="Book Antiqua" w:hAnsi="Book Antiqua" w:cs="Arial"/>
          <w:sz w:val="24"/>
          <w:szCs w:val="24"/>
        </w:rPr>
      </w:pPr>
      <w:r w:rsidRPr="00F444A7">
        <w:rPr>
          <w:rFonts w:ascii="Book Antiqua" w:hAnsi="Book Antiqua" w:cs="Arial"/>
          <w:sz w:val="24"/>
          <w:szCs w:val="24"/>
        </w:rPr>
        <w:t>KLEBER EDSON WAN-DALL</w:t>
      </w:r>
    </w:p>
    <w:p w14:paraId="25E4687B" w14:textId="77777777" w:rsidR="00C37961" w:rsidRDefault="00461F79" w:rsidP="00B57080">
      <w:pPr>
        <w:pStyle w:val="Ttulo"/>
        <w:rPr>
          <w:rFonts w:ascii="Book Antiqua" w:hAnsi="Book Antiqua" w:cs="Arial"/>
          <w:b w:val="0"/>
          <w:sz w:val="24"/>
          <w:szCs w:val="24"/>
        </w:rPr>
        <w:sectPr w:rsidR="00C37961" w:rsidSect="000330D4">
          <w:headerReference w:type="default" r:id="rId8"/>
          <w:footerReference w:type="default" r:id="rId9"/>
          <w:pgSz w:w="11906" w:h="16838"/>
          <w:pgMar w:top="2552" w:right="1134" w:bottom="1134" w:left="1701" w:header="709" w:footer="709" w:gutter="0"/>
          <w:cols w:space="708"/>
          <w:docGrid w:linePitch="360"/>
        </w:sectPr>
      </w:pPr>
      <w:r w:rsidRPr="00F444A7">
        <w:rPr>
          <w:rFonts w:ascii="Book Antiqua" w:hAnsi="Book Antiqua" w:cs="Arial"/>
          <w:b w:val="0"/>
          <w:sz w:val="24"/>
          <w:szCs w:val="24"/>
        </w:rPr>
        <w:t>Prefeito do Município de Gaspa</w:t>
      </w:r>
      <w:r w:rsidR="00946EB3">
        <w:rPr>
          <w:rFonts w:ascii="Book Antiqua" w:hAnsi="Book Antiqua" w:cs="Arial"/>
          <w:b w:val="0"/>
          <w:sz w:val="24"/>
          <w:szCs w:val="24"/>
        </w:rPr>
        <w:t>r</w:t>
      </w:r>
    </w:p>
    <w:p w14:paraId="4688EFB4" w14:textId="77777777" w:rsidR="00BC2B3C" w:rsidRPr="00412F80" w:rsidRDefault="00BC2B3C" w:rsidP="00BC2B3C">
      <w:pPr>
        <w:pStyle w:val="Ttulo"/>
        <w:spacing w:before="240" w:after="240"/>
        <w:ind w:left="2835"/>
        <w:jc w:val="both"/>
        <w:rPr>
          <w:rFonts w:ascii="Book Antiqua" w:hAnsi="Book Antiqua" w:cs="Arial"/>
          <w:sz w:val="24"/>
          <w:szCs w:val="24"/>
        </w:rPr>
      </w:pPr>
      <w:r w:rsidRPr="00412F80">
        <w:rPr>
          <w:rFonts w:ascii="Book Antiqua" w:hAnsi="Book Antiqua" w:cs="Arial"/>
          <w:sz w:val="24"/>
          <w:szCs w:val="24"/>
        </w:rPr>
        <w:lastRenderedPageBreak/>
        <w:t>RESOLUÇÃO Nº 24, DE 30 DE MARÇO DE 2020.</w:t>
      </w:r>
    </w:p>
    <w:p w14:paraId="0E60AF00" w14:textId="77777777" w:rsidR="00BC2B3C" w:rsidRDefault="00BC2B3C" w:rsidP="00BC2B3C">
      <w:pPr>
        <w:pStyle w:val="Ttulo"/>
        <w:spacing w:before="240" w:after="240"/>
        <w:ind w:left="2835"/>
        <w:jc w:val="both"/>
        <w:rPr>
          <w:rFonts w:ascii="Book Antiqua" w:hAnsi="Book Antiqua" w:cs="Arial"/>
          <w:sz w:val="24"/>
          <w:szCs w:val="24"/>
        </w:rPr>
      </w:pPr>
      <w:r w:rsidRPr="00412F80">
        <w:rPr>
          <w:rFonts w:ascii="Book Antiqua" w:hAnsi="Book Antiqua" w:cs="Arial"/>
          <w:sz w:val="24"/>
          <w:szCs w:val="24"/>
        </w:rPr>
        <w:t xml:space="preserve">DISPÕE </w:t>
      </w:r>
      <w:r w:rsidRPr="00521CE8">
        <w:rPr>
          <w:rFonts w:ascii="Book Antiqua" w:hAnsi="Book Antiqua" w:cs="Arial"/>
          <w:sz w:val="24"/>
          <w:szCs w:val="24"/>
        </w:rPr>
        <w:t>SOBRE O REGIME ESPECIAL DE ATIVIDADES ESCOLARES NÃO PRESENCIAIS NO SISTEMA MUNICIPAL DE EDUCAÇÃO D</w:t>
      </w:r>
      <w:r>
        <w:rPr>
          <w:rFonts w:ascii="Book Antiqua" w:hAnsi="Book Antiqua" w:cs="Arial"/>
          <w:sz w:val="24"/>
          <w:szCs w:val="24"/>
        </w:rPr>
        <w:t>O MUNICÍPIO DE GASPAR</w:t>
      </w:r>
      <w:r w:rsidRPr="00521CE8">
        <w:rPr>
          <w:rFonts w:ascii="Book Antiqua" w:hAnsi="Book Antiqua" w:cs="Arial"/>
          <w:sz w:val="24"/>
          <w:szCs w:val="24"/>
        </w:rPr>
        <w:t xml:space="preserve">, PARA FINS DE CUMPRIMENTO DO CALENDÁRIO LETIVO DO ANO DE 2020, COMO MEDIDA DE PREVENÇÃO E COMBATE AO CONTÁGIO </w:t>
      </w:r>
      <w:r>
        <w:rPr>
          <w:rFonts w:ascii="Book Antiqua" w:hAnsi="Book Antiqua" w:cs="Arial"/>
          <w:sz w:val="24"/>
          <w:szCs w:val="24"/>
        </w:rPr>
        <w:t>PELO</w:t>
      </w:r>
      <w:r w:rsidRPr="00521CE8">
        <w:rPr>
          <w:rFonts w:ascii="Book Antiqua" w:hAnsi="Book Antiqua" w:cs="Arial"/>
          <w:sz w:val="24"/>
          <w:szCs w:val="24"/>
        </w:rPr>
        <w:t xml:space="preserve"> CORONAVÍRUS (COVID-19)</w:t>
      </w:r>
      <w:r>
        <w:rPr>
          <w:rFonts w:ascii="Book Antiqua" w:hAnsi="Book Antiqua" w:cs="Arial"/>
          <w:sz w:val="24"/>
          <w:szCs w:val="24"/>
        </w:rPr>
        <w:t xml:space="preserve"> </w:t>
      </w:r>
      <w:r w:rsidRPr="00412F80">
        <w:rPr>
          <w:rFonts w:ascii="Book Antiqua" w:hAnsi="Book Antiqua" w:cs="Arial"/>
          <w:sz w:val="24"/>
          <w:szCs w:val="24"/>
        </w:rPr>
        <w:t>E ESTABELECE OUTRAS PROVIDÊNCIAS.</w:t>
      </w:r>
    </w:p>
    <w:p w14:paraId="2E2647FA" w14:textId="77777777" w:rsidR="00BC2B3C" w:rsidRPr="00D50641" w:rsidRDefault="00BC2B3C" w:rsidP="00BC2B3C">
      <w:pPr>
        <w:pStyle w:val="Ttulo"/>
        <w:tabs>
          <w:tab w:val="left" w:pos="1701"/>
        </w:tabs>
        <w:spacing w:before="240" w:after="240"/>
        <w:ind w:firstLine="851"/>
        <w:jc w:val="both"/>
        <w:rPr>
          <w:rFonts w:ascii="Book Antiqua" w:hAnsi="Book Antiqua" w:cs="Arial"/>
          <w:b w:val="0"/>
          <w:sz w:val="24"/>
          <w:szCs w:val="24"/>
        </w:rPr>
      </w:pPr>
      <w:r w:rsidRPr="00D50641">
        <w:rPr>
          <w:rFonts w:ascii="Book Antiqua" w:hAnsi="Book Antiqua" w:cs="Arial"/>
          <w:b w:val="0"/>
          <w:sz w:val="24"/>
          <w:szCs w:val="24"/>
        </w:rPr>
        <w:t xml:space="preserve">O </w:t>
      </w:r>
      <w:r w:rsidRPr="00D50641">
        <w:rPr>
          <w:rFonts w:ascii="Book Antiqua" w:hAnsi="Book Antiqua" w:cs="Arial"/>
          <w:bCs/>
          <w:sz w:val="24"/>
          <w:szCs w:val="24"/>
        </w:rPr>
        <w:t>CONSELHO MUNICIPAL DE EDUCAÇÃO DO MUNICÍPIO DE GASPAR (</w:t>
      </w:r>
      <w:proofErr w:type="spellStart"/>
      <w:r w:rsidRPr="00D50641">
        <w:rPr>
          <w:rFonts w:ascii="Book Antiqua" w:hAnsi="Book Antiqua" w:cs="Arial"/>
          <w:bCs/>
          <w:sz w:val="24"/>
          <w:szCs w:val="24"/>
        </w:rPr>
        <w:t>Comed</w:t>
      </w:r>
      <w:proofErr w:type="spellEnd"/>
      <w:r w:rsidRPr="00D50641">
        <w:rPr>
          <w:rFonts w:ascii="Book Antiqua" w:hAnsi="Book Antiqua" w:cs="Arial"/>
          <w:bCs/>
          <w:sz w:val="24"/>
          <w:szCs w:val="24"/>
        </w:rPr>
        <w:t>)</w:t>
      </w:r>
      <w:r w:rsidRPr="00D50641">
        <w:rPr>
          <w:rFonts w:ascii="Book Antiqua" w:hAnsi="Book Antiqua" w:cs="Arial"/>
          <w:b w:val="0"/>
          <w:sz w:val="24"/>
          <w:szCs w:val="24"/>
        </w:rPr>
        <w:t>, em reunião extraordinária realizada em 30 de março 2020, no uso de suas atribuições e tendo em vista o plano de contingência e adoção de medidas com o objetivo de reduzir os riscos de contágio e de disseminação pelo coronavírus (COVID-19),</w:t>
      </w:r>
    </w:p>
    <w:p w14:paraId="0DA40569"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Considerando o disposto no artigo 205 da Constituição</w:t>
      </w:r>
      <w:r>
        <w:rPr>
          <w:rFonts w:ascii="Book Antiqua" w:hAnsi="Book Antiqua" w:cs="Arial"/>
          <w:b w:val="0"/>
          <w:sz w:val="24"/>
          <w:szCs w:val="24"/>
        </w:rPr>
        <w:t xml:space="preserve"> da República Federativa do Brasil de 1988</w:t>
      </w:r>
      <w:r w:rsidRPr="0084684B">
        <w:rPr>
          <w:rFonts w:ascii="Book Antiqua" w:hAnsi="Book Antiqua" w:cs="Arial"/>
          <w:b w:val="0"/>
          <w:sz w:val="24"/>
          <w:szCs w:val="24"/>
        </w:rPr>
        <w:t>, indicando que a educação, direito de todos e dever do Estado e da família, será promovida e incentivada com a colaboração da sociedade, visando ao pleno desenvolvimento da pessoa, seu preparo para o exercício da cidadania e sua qualificação para o trabalho;</w:t>
      </w:r>
    </w:p>
    <w:p w14:paraId="68703A79"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Considerando que o artigo 227 da Constituição</w:t>
      </w:r>
      <w:r>
        <w:rPr>
          <w:rFonts w:ascii="Book Antiqua" w:hAnsi="Book Antiqua" w:cs="Arial"/>
          <w:b w:val="0"/>
          <w:sz w:val="24"/>
          <w:szCs w:val="24"/>
        </w:rPr>
        <w:t xml:space="preserve"> da República Federativa do Brasil de 1988 que </w:t>
      </w:r>
      <w:r w:rsidRPr="0084684B">
        <w:rPr>
          <w:rFonts w:ascii="Book Antiqua" w:hAnsi="Book Antiqua" w:cs="Arial"/>
          <w:b w:val="0"/>
          <w:sz w:val="24"/>
          <w:szCs w:val="24"/>
        </w:rPr>
        <w:t>reitera ser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3480300A"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os termos da Lei </w:t>
      </w:r>
      <w:r>
        <w:rPr>
          <w:rFonts w:ascii="Book Antiqua" w:hAnsi="Book Antiqua" w:cs="Arial"/>
          <w:b w:val="0"/>
          <w:sz w:val="24"/>
          <w:szCs w:val="24"/>
        </w:rPr>
        <w:t>Federal n° 9.394, de 20 de dezembro de 1996, que e</w:t>
      </w:r>
      <w:r w:rsidRPr="008F4C52">
        <w:rPr>
          <w:rFonts w:ascii="Book Antiqua" w:hAnsi="Book Antiqua" w:cs="Arial"/>
          <w:b w:val="0"/>
          <w:sz w:val="24"/>
          <w:szCs w:val="24"/>
        </w:rPr>
        <w:t>stabelece as diretrizes e bases da educação</w:t>
      </w:r>
      <w:r>
        <w:rPr>
          <w:rFonts w:ascii="Book Antiqua" w:hAnsi="Book Antiqua" w:cs="Arial"/>
          <w:b w:val="0"/>
          <w:sz w:val="24"/>
          <w:szCs w:val="24"/>
        </w:rPr>
        <w:t xml:space="preserve"> (LDB)</w:t>
      </w:r>
      <w:r w:rsidRPr="0084684B">
        <w:rPr>
          <w:rFonts w:ascii="Book Antiqua" w:hAnsi="Book Antiqua" w:cs="Arial"/>
          <w:b w:val="0"/>
          <w:sz w:val="24"/>
          <w:szCs w:val="24"/>
        </w:rPr>
        <w:t>, em seu art</w:t>
      </w:r>
      <w:r>
        <w:rPr>
          <w:rFonts w:ascii="Book Antiqua" w:hAnsi="Book Antiqua" w:cs="Arial"/>
          <w:b w:val="0"/>
          <w:sz w:val="24"/>
          <w:szCs w:val="24"/>
        </w:rPr>
        <w:t>igo</w:t>
      </w:r>
      <w:r w:rsidRPr="0084684B">
        <w:rPr>
          <w:rFonts w:ascii="Book Antiqua" w:hAnsi="Book Antiqua" w:cs="Arial"/>
          <w:b w:val="0"/>
          <w:sz w:val="24"/>
          <w:szCs w:val="24"/>
        </w:rPr>
        <w:t xml:space="preserve"> 4º consagra o dever do Estado com educação escolar pública e sua efetivação mediante a garantia de educação básica obrigatória e gratuita dos 4 (quatro) aos 17 (dezessete) anos de idade</w:t>
      </w:r>
      <w:r>
        <w:rPr>
          <w:rFonts w:ascii="Book Antiqua" w:hAnsi="Book Antiqua" w:cs="Arial"/>
          <w:b w:val="0"/>
          <w:sz w:val="24"/>
          <w:szCs w:val="24"/>
        </w:rPr>
        <w:t xml:space="preserve">, e em seu artigo 4º-A </w:t>
      </w:r>
      <w:r w:rsidRPr="0084684B">
        <w:rPr>
          <w:rFonts w:ascii="Book Antiqua" w:hAnsi="Book Antiqua" w:cs="Arial"/>
          <w:b w:val="0"/>
          <w:sz w:val="24"/>
          <w:szCs w:val="24"/>
        </w:rPr>
        <w:t>assegura o atendimento educacional, durante o período de internação, ao aluno da educação básica internado para tratamento de saúde em regime hospitalar ou domiciliar por tempo prolongado, conforme dispuser o Poder Público em regulamento, na esfera de sua competência federativa</w:t>
      </w:r>
      <w:r>
        <w:rPr>
          <w:rFonts w:ascii="Book Antiqua" w:hAnsi="Book Antiqua" w:cs="Arial"/>
          <w:b w:val="0"/>
          <w:sz w:val="24"/>
          <w:szCs w:val="24"/>
        </w:rPr>
        <w:t>;</w:t>
      </w:r>
    </w:p>
    <w:p w14:paraId="34BFC1AE"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os termos da Lei </w:t>
      </w:r>
      <w:r>
        <w:rPr>
          <w:rFonts w:ascii="Book Antiqua" w:hAnsi="Book Antiqua" w:cs="Arial"/>
          <w:b w:val="0"/>
          <w:sz w:val="24"/>
          <w:szCs w:val="24"/>
        </w:rPr>
        <w:t>Federal n° 9.394, de 20 de dezembro de 1996, que e</w:t>
      </w:r>
      <w:r w:rsidRPr="008F4C52">
        <w:rPr>
          <w:rFonts w:ascii="Book Antiqua" w:hAnsi="Book Antiqua" w:cs="Arial"/>
          <w:b w:val="0"/>
          <w:sz w:val="24"/>
          <w:szCs w:val="24"/>
        </w:rPr>
        <w:t>stabelece as diretrizes e bases da educação</w:t>
      </w:r>
      <w:r>
        <w:rPr>
          <w:rFonts w:ascii="Book Antiqua" w:hAnsi="Book Antiqua" w:cs="Arial"/>
          <w:b w:val="0"/>
          <w:sz w:val="24"/>
          <w:szCs w:val="24"/>
        </w:rPr>
        <w:t xml:space="preserve"> (LDB)</w:t>
      </w:r>
      <w:r w:rsidRPr="0084684B">
        <w:rPr>
          <w:rFonts w:ascii="Book Antiqua" w:hAnsi="Book Antiqua" w:cs="Arial"/>
          <w:b w:val="0"/>
          <w:sz w:val="24"/>
          <w:szCs w:val="24"/>
        </w:rPr>
        <w:t>, em seu art</w:t>
      </w:r>
      <w:r>
        <w:rPr>
          <w:rFonts w:ascii="Book Antiqua" w:hAnsi="Book Antiqua" w:cs="Arial"/>
          <w:b w:val="0"/>
          <w:sz w:val="24"/>
          <w:szCs w:val="24"/>
        </w:rPr>
        <w:t>igo</w:t>
      </w:r>
      <w:r w:rsidRPr="0084684B">
        <w:rPr>
          <w:rFonts w:ascii="Book Antiqua" w:hAnsi="Book Antiqua" w:cs="Arial"/>
          <w:b w:val="0"/>
          <w:sz w:val="24"/>
          <w:szCs w:val="24"/>
        </w:rPr>
        <w:t xml:space="preserve"> 11 que </w:t>
      </w:r>
      <w:r w:rsidRPr="0084684B">
        <w:rPr>
          <w:rFonts w:ascii="Book Antiqua" w:hAnsi="Book Antiqua" w:cs="Arial"/>
          <w:b w:val="0"/>
          <w:sz w:val="24"/>
          <w:szCs w:val="24"/>
        </w:rPr>
        <w:lastRenderedPageBreak/>
        <w:t>estabelece a autonomia dos municípios</w:t>
      </w:r>
      <w:r>
        <w:rPr>
          <w:rFonts w:ascii="Book Antiqua" w:hAnsi="Book Antiqua" w:cs="Arial"/>
          <w:b w:val="0"/>
          <w:sz w:val="24"/>
          <w:szCs w:val="24"/>
        </w:rPr>
        <w:t>, em especial</w:t>
      </w:r>
      <w:r w:rsidRPr="0084684B">
        <w:rPr>
          <w:rFonts w:ascii="Book Antiqua" w:hAnsi="Book Antiqua" w:cs="Arial"/>
          <w:b w:val="0"/>
          <w:sz w:val="24"/>
          <w:szCs w:val="24"/>
        </w:rPr>
        <w:t xml:space="preserve"> baixar normas complementares para o seu sistema de ensino;</w:t>
      </w:r>
    </w:p>
    <w:p w14:paraId="3B760614"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os termos da Lei </w:t>
      </w:r>
      <w:r>
        <w:rPr>
          <w:rFonts w:ascii="Book Antiqua" w:hAnsi="Book Antiqua" w:cs="Arial"/>
          <w:b w:val="0"/>
          <w:sz w:val="24"/>
          <w:szCs w:val="24"/>
        </w:rPr>
        <w:t>Federal n° 9.394, de 20 de dezembro de 1996, que e</w:t>
      </w:r>
      <w:r w:rsidRPr="008F4C52">
        <w:rPr>
          <w:rFonts w:ascii="Book Antiqua" w:hAnsi="Book Antiqua" w:cs="Arial"/>
          <w:b w:val="0"/>
          <w:sz w:val="24"/>
          <w:szCs w:val="24"/>
        </w:rPr>
        <w:t>stabelece as diretrizes e bases da educação</w:t>
      </w:r>
      <w:r>
        <w:rPr>
          <w:rFonts w:ascii="Book Antiqua" w:hAnsi="Book Antiqua" w:cs="Arial"/>
          <w:b w:val="0"/>
          <w:sz w:val="24"/>
          <w:szCs w:val="24"/>
        </w:rPr>
        <w:t xml:space="preserve"> (LDB)</w:t>
      </w:r>
      <w:r w:rsidRPr="0084684B">
        <w:rPr>
          <w:rFonts w:ascii="Book Antiqua" w:hAnsi="Book Antiqua" w:cs="Arial"/>
          <w:b w:val="0"/>
          <w:sz w:val="24"/>
          <w:szCs w:val="24"/>
        </w:rPr>
        <w:t>, estabelece o número mínimo de dias letivos a serem cumpridos pelas instituições e redes de ensino;</w:t>
      </w:r>
    </w:p>
    <w:p w14:paraId="39D40D40"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os termos da Lei </w:t>
      </w:r>
      <w:r>
        <w:rPr>
          <w:rFonts w:ascii="Book Antiqua" w:hAnsi="Book Antiqua" w:cs="Arial"/>
          <w:b w:val="0"/>
          <w:sz w:val="24"/>
          <w:szCs w:val="24"/>
        </w:rPr>
        <w:t>Federal n° 8.069, de 13 de julho de 1990, que d</w:t>
      </w:r>
      <w:r w:rsidRPr="004C5921">
        <w:rPr>
          <w:rFonts w:ascii="Book Antiqua" w:hAnsi="Book Antiqua" w:cs="Arial"/>
          <w:b w:val="0"/>
          <w:sz w:val="24"/>
          <w:szCs w:val="24"/>
        </w:rPr>
        <w:t>ispõe sobre o Estatuto da Criança e do Adolescente e dá outras providências</w:t>
      </w:r>
      <w:r w:rsidRPr="0084684B">
        <w:rPr>
          <w:rFonts w:ascii="Book Antiqua" w:hAnsi="Book Antiqua" w:cs="Arial"/>
          <w:b w:val="0"/>
          <w:sz w:val="24"/>
          <w:szCs w:val="24"/>
        </w:rPr>
        <w:t>, em seu art</w:t>
      </w:r>
      <w:r>
        <w:rPr>
          <w:rFonts w:ascii="Book Antiqua" w:hAnsi="Book Antiqua" w:cs="Arial"/>
          <w:b w:val="0"/>
          <w:sz w:val="24"/>
          <w:szCs w:val="24"/>
        </w:rPr>
        <w:t>igo 22</w:t>
      </w:r>
      <w:r w:rsidRPr="0084684B">
        <w:rPr>
          <w:rFonts w:ascii="Book Antiqua" w:hAnsi="Book Antiqua" w:cs="Arial"/>
          <w:b w:val="0"/>
          <w:sz w:val="24"/>
          <w:szCs w:val="24"/>
        </w:rPr>
        <w:t xml:space="preserve"> que </w:t>
      </w:r>
      <w:r>
        <w:rPr>
          <w:rFonts w:ascii="Book Antiqua" w:hAnsi="Book Antiqua" w:cs="Arial"/>
          <w:b w:val="0"/>
          <w:sz w:val="24"/>
          <w:szCs w:val="24"/>
        </w:rPr>
        <w:t>estabelece</w:t>
      </w:r>
      <w:r w:rsidRPr="0084684B">
        <w:rPr>
          <w:rFonts w:ascii="Book Antiqua" w:hAnsi="Book Antiqua" w:cs="Arial"/>
          <w:b w:val="0"/>
          <w:sz w:val="24"/>
          <w:szCs w:val="24"/>
        </w:rPr>
        <w:t xml:space="preserve"> que aos pais incumbe o dever de sustento, guarda e educação dos filhos menores, cabendo-lhes ainda, no interesse destes, a obrigação de cumprir e fazer cumprir as determinações judiciais;</w:t>
      </w:r>
    </w:p>
    <w:p w14:paraId="170D1DE1"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6C7D31">
        <w:rPr>
          <w:rFonts w:ascii="Book Antiqua" w:hAnsi="Book Antiqua" w:cs="Arial"/>
          <w:b w:val="0"/>
          <w:sz w:val="24"/>
          <w:szCs w:val="24"/>
        </w:rPr>
        <w:t>Considerando a Portaria n° 188, de 3 de fevereiro de 2020, do Ministério da Saúde/Gabinete do Ministro, que Declara Emergência em Saúde Pública de importância Nacional (ESPIN) em decorrência da Infecção Humana pelo novo Coronavírus (2019-nCoV);</w:t>
      </w:r>
    </w:p>
    <w:p w14:paraId="6D3FFB1B" w14:textId="77777777" w:rsidR="00BC2B3C" w:rsidRDefault="00BC2B3C" w:rsidP="00BC2B3C">
      <w:pPr>
        <w:pStyle w:val="Ttulo"/>
        <w:tabs>
          <w:tab w:val="left" w:pos="1701"/>
        </w:tabs>
        <w:spacing w:before="240" w:after="240"/>
        <w:ind w:firstLine="851"/>
        <w:jc w:val="both"/>
        <w:rPr>
          <w:rFonts w:ascii="Book Antiqua" w:hAnsi="Book Antiqua" w:cs="Arial"/>
          <w:b w:val="0"/>
          <w:sz w:val="24"/>
          <w:szCs w:val="24"/>
        </w:rPr>
      </w:pPr>
      <w:r w:rsidRPr="00F444A7">
        <w:rPr>
          <w:rFonts w:ascii="Book Antiqua" w:hAnsi="Book Antiqua" w:cs="Arial"/>
          <w:b w:val="0"/>
          <w:sz w:val="24"/>
          <w:szCs w:val="24"/>
        </w:rPr>
        <w:t>Considerando que na data de 11 de março de 2020, a Organização Mundial da Saúde declarou que o coronavírus (</w:t>
      </w:r>
      <w:r w:rsidRPr="00F444A7">
        <w:rPr>
          <w:rFonts w:ascii="Book Antiqua" w:hAnsi="Book Antiqua" w:cs="Arial"/>
          <w:b w:val="0"/>
          <w:bCs/>
          <w:sz w:val="24"/>
          <w:szCs w:val="24"/>
        </w:rPr>
        <w:t>COVID</w:t>
      </w:r>
      <w:r w:rsidRPr="00F444A7">
        <w:rPr>
          <w:rFonts w:ascii="Book Antiqua" w:hAnsi="Book Antiqua" w:cs="Arial"/>
          <w:b w:val="0"/>
          <w:sz w:val="24"/>
          <w:szCs w:val="24"/>
        </w:rPr>
        <w:t>-</w:t>
      </w:r>
      <w:r w:rsidRPr="00F444A7">
        <w:rPr>
          <w:rFonts w:ascii="Book Antiqua" w:hAnsi="Book Antiqua" w:cs="Arial"/>
          <w:b w:val="0"/>
          <w:bCs/>
          <w:sz w:val="24"/>
          <w:szCs w:val="24"/>
        </w:rPr>
        <w:t>19</w:t>
      </w:r>
      <w:r w:rsidRPr="00F444A7">
        <w:rPr>
          <w:rFonts w:ascii="Book Antiqua" w:hAnsi="Book Antiqua" w:cs="Arial"/>
          <w:b w:val="0"/>
          <w:sz w:val="24"/>
          <w:szCs w:val="24"/>
        </w:rPr>
        <w:t>) é uma pandemia;</w:t>
      </w:r>
    </w:p>
    <w:p w14:paraId="4A9127C1"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que uma das principais medidas para conter a disseminação do </w:t>
      </w:r>
      <w:r w:rsidRPr="00F444A7">
        <w:rPr>
          <w:rFonts w:ascii="Book Antiqua" w:hAnsi="Book Antiqua" w:cs="Arial"/>
          <w:b w:val="0"/>
          <w:sz w:val="24"/>
          <w:szCs w:val="24"/>
        </w:rPr>
        <w:t>coronavírus (</w:t>
      </w:r>
      <w:r w:rsidRPr="00F444A7">
        <w:rPr>
          <w:rFonts w:ascii="Book Antiqua" w:hAnsi="Book Antiqua" w:cs="Arial"/>
          <w:b w:val="0"/>
          <w:bCs/>
          <w:sz w:val="24"/>
          <w:szCs w:val="24"/>
        </w:rPr>
        <w:t>COVID</w:t>
      </w:r>
      <w:r w:rsidRPr="00F444A7">
        <w:rPr>
          <w:rFonts w:ascii="Book Antiqua" w:hAnsi="Book Antiqua" w:cs="Arial"/>
          <w:b w:val="0"/>
          <w:sz w:val="24"/>
          <w:szCs w:val="24"/>
        </w:rPr>
        <w:t>-</w:t>
      </w:r>
      <w:r w:rsidRPr="00F444A7">
        <w:rPr>
          <w:rFonts w:ascii="Book Antiqua" w:hAnsi="Book Antiqua" w:cs="Arial"/>
          <w:b w:val="0"/>
          <w:bCs/>
          <w:sz w:val="24"/>
          <w:szCs w:val="24"/>
        </w:rPr>
        <w:t>19</w:t>
      </w:r>
      <w:r w:rsidRPr="00F444A7">
        <w:rPr>
          <w:rFonts w:ascii="Book Antiqua" w:hAnsi="Book Antiqua" w:cs="Arial"/>
          <w:b w:val="0"/>
          <w:sz w:val="24"/>
          <w:szCs w:val="24"/>
        </w:rPr>
        <w:t>)</w:t>
      </w:r>
      <w:r>
        <w:rPr>
          <w:rFonts w:ascii="Book Antiqua" w:hAnsi="Book Antiqua" w:cs="Arial"/>
          <w:b w:val="0"/>
          <w:sz w:val="24"/>
          <w:szCs w:val="24"/>
        </w:rPr>
        <w:t xml:space="preserve"> </w:t>
      </w:r>
      <w:r w:rsidRPr="0084684B">
        <w:rPr>
          <w:rFonts w:ascii="Book Antiqua" w:hAnsi="Book Antiqua" w:cs="Arial"/>
          <w:b w:val="0"/>
          <w:sz w:val="24"/>
          <w:szCs w:val="24"/>
        </w:rPr>
        <w:t>é o isolamento e o distanciamento social, conforme orientação das autoridades sanitárias;</w:t>
      </w:r>
    </w:p>
    <w:p w14:paraId="3DAEF526"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a importância de contribuir com as famílias na retenção das crianças e adolescentes no seio doméstico e familiar, impedindo o ócio desnecessário e inapropriado para as circunstâncias relativas aos cuidados para conter a disseminação do </w:t>
      </w:r>
      <w:r w:rsidRPr="00F444A7">
        <w:rPr>
          <w:rFonts w:ascii="Book Antiqua" w:hAnsi="Book Antiqua" w:cs="Arial"/>
          <w:b w:val="0"/>
          <w:sz w:val="24"/>
          <w:szCs w:val="24"/>
        </w:rPr>
        <w:t>coronavírus (</w:t>
      </w:r>
      <w:r w:rsidRPr="00F444A7">
        <w:rPr>
          <w:rFonts w:ascii="Book Antiqua" w:hAnsi="Book Antiqua" w:cs="Arial"/>
          <w:b w:val="0"/>
          <w:bCs/>
          <w:sz w:val="24"/>
          <w:szCs w:val="24"/>
        </w:rPr>
        <w:t>COVID</w:t>
      </w:r>
      <w:r w:rsidRPr="00F444A7">
        <w:rPr>
          <w:rFonts w:ascii="Book Antiqua" w:hAnsi="Book Antiqua" w:cs="Arial"/>
          <w:b w:val="0"/>
          <w:sz w:val="24"/>
          <w:szCs w:val="24"/>
        </w:rPr>
        <w:t>-</w:t>
      </w:r>
      <w:r w:rsidRPr="00F444A7">
        <w:rPr>
          <w:rFonts w:ascii="Book Antiqua" w:hAnsi="Book Antiqua" w:cs="Arial"/>
          <w:b w:val="0"/>
          <w:bCs/>
          <w:sz w:val="24"/>
          <w:szCs w:val="24"/>
        </w:rPr>
        <w:t>19</w:t>
      </w:r>
      <w:r w:rsidRPr="00F444A7">
        <w:rPr>
          <w:rFonts w:ascii="Book Antiqua" w:hAnsi="Book Antiqua" w:cs="Arial"/>
          <w:b w:val="0"/>
          <w:sz w:val="24"/>
          <w:szCs w:val="24"/>
        </w:rPr>
        <w:t>)</w:t>
      </w:r>
      <w:r w:rsidRPr="0084684B">
        <w:rPr>
          <w:rFonts w:ascii="Book Antiqua" w:hAnsi="Book Antiqua" w:cs="Arial"/>
          <w:b w:val="0"/>
          <w:sz w:val="24"/>
          <w:szCs w:val="24"/>
        </w:rPr>
        <w:t>;</w:t>
      </w:r>
    </w:p>
    <w:p w14:paraId="7BFF8B11"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as implicações da pandemia do </w:t>
      </w:r>
      <w:r w:rsidRPr="00F444A7">
        <w:rPr>
          <w:rFonts w:ascii="Book Antiqua" w:hAnsi="Book Antiqua" w:cs="Arial"/>
          <w:b w:val="0"/>
          <w:sz w:val="24"/>
          <w:szCs w:val="24"/>
        </w:rPr>
        <w:t>coronavírus (</w:t>
      </w:r>
      <w:r w:rsidRPr="00F444A7">
        <w:rPr>
          <w:rFonts w:ascii="Book Antiqua" w:hAnsi="Book Antiqua" w:cs="Arial"/>
          <w:b w:val="0"/>
          <w:bCs/>
          <w:sz w:val="24"/>
          <w:szCs w:val="24"/>
        </w:rPr>
        <w:t>COVID</w:t>
      </w:r>
      <w:r w:rsidRPr="00F444A7">
        <w:rPr>
          <w:rFonts w:ascii="Book Antiqua" w:hAnsi="Book Antiqua" w:cs="Arial"/>
          <w:b w:val="0"/>
          <w:sz w:val="24"/>
          <w:szCs w:val="24"/>
        </w:rPr>
        <w:t>-</w:t>
      </w:r>
      <w:r w:rsidRPr="00F444A7">
        <w:rPr>
          <w:rFonts w:ascii="Book Antiqua" w:hAnsi="Book Antiqua" w:cs="Arial"/>
          <w:b w:val="0"/>
          <w:bCs/>
          <w:sz w:val="24"/>
          <w:szCs w:val="24"/>
        </w:rPr>
        <w:t>19</w:t>
      </w:r>
      <w:r w:rsidRPr="00F444A7">
        <w:rPr>
          <w:rFonts w:ascii="Book Antiqua" w:hAnsi="Book Antiqua" w:cs="Arial"/>
          <w:b w:val="0"/>
          <w:sz w:val="24"/>
          <w:szCs w:val="24"/>
        </w:rPr>
        <w:t>)</w:t>
      </w:r>
      <w:r>
        <w:rPr>
          <w:rFonts w:ascii="Book Antiqua" w:hAnsi="Book Antiqua" w:cs="Arial"/>
          <w:b w:val="0"/>
          <w:sz w:val="24"/>
          <w:szCs w:val="24"/>
        </w:rPr>
        <w:t xml:space="preserve"> </w:t>
      </w:r>
      <w:r w:rsidRPr="0084684B">
        <w:rPr>
          <w:rFonts w:ascii="Book Antiqua" w:hAnsi="Book Antiqua" w:cs="Arial"/>
          <w:b w:val="0"/>
          <w:sz w:val="24"/>
          <w:szCs w:val="24"/>
        </w:rPr>
        <w:t xml:space="preserve">no fluxo do calendário escolar, tanto na educação básica quanto na educação superior, bem como a perspectiva de que a duração das medidas de suspensão das atividades escolares presenciais, a fim de minimizar a disseminação </w:t>
      </w:r>
      <w:r>
        <w:rPr>
          <w:rFonts w:ascii="Book Antiqua" w:hAnsi="Book Antiqua" w:cs="Arial"/>
          <w:b w:val="0"/>
          <w:sz w:val="24"/>
          <w:szCs w:val="24"/>
        </w:rPr>
        <w:t xml:space="preserve">do </w:t>
      </w:r>
      <w:r w:rsidRPr="00F444A7">
        <w:rPr>
          <w:rFonts w:ascii="Book Antiqua" w:hAnsi="Book Antiqua" w:cs="Arial"/>
          <w:b w:val="0"/>
          <w:sz w:val="24"/>
          <w:szCs w:val="24"/>
        </w:rPr>
        <w:t>coronavírus (</w:t>
      </w:r>
      <w:r w:rsidRPr="00F444A7">
        <w:rPr>
          <w:rFonts w:ascii="Book Antiqua" w:hAnsi="Book Antiqua" w:cs="Arial"/>
          <w:b w:val="0"/>
          <w:bCs/>
          <w:sz w:val="24"/>
          <w:szCs w:val="24"/>
        </w:rPr>
        <w:t>COVID</w:t>
      </w:r>
      <w:r w:rsidRPr="00F444A7">
        <w:rPr>
          <w:rFonts w:ascii="Book Antiqua" w:hAnsi="Book Antiqua" w:cs="Arial"/>
          <w:b w:val="0"/>
          <w:sz w:val="24"/>
          <w:szCs w:val="24"/>
        </w:rPr>
        <w:t>-</w:t>
      </w:r>
      <w:r w:rsidRPr="00F444A7">
        <w:rPr>
          <w:rFonts w:ascii="Book Antiqua" w:hAnsi="Book Antiqua" w:cs="Arial"/>
          <w:b w:val="0"/>
          <w:bCs/>
          <w:sz w:val="24"/>
          <w:szCs w:val="24"/>
        </w:rPr>
        <w:t>19</w:t>
      </w:r>
      <w:r w:rsidRPr="00F444A7">
        <w:rPr>
          <w:rFonts w:ascii="Book Antiqua" w:hAnsi="Book Antiqua" w:cs="Arial"/>
          <w:b w:val="0"/>
          <w:sz w:val="24"/>
          <w:szCs w:val="24"/>
        </w:rPr>
        <w:t>)</w:t>
      </w:r>
      <w:r w:rsidRPr="0084684B">
        <w:rPr>
          <w:rFonts w:ascii="Book Antiqua" w:hAnsi="Book Antiqua" w:cs="Arial"/>
          <w:b w:val="0"/>
          <w:sz w:val="24"/>
          <w:szCs w:val="24"/>
        </w:rPr>
        <w:t>, possa ser de tal extensão que inviabilize a reposição das aulas, de acordo com o planejamento do calendário letivo d</w:t>
      </w:r>
      <w:r>
        <w:rPr>
          <w:rFonts w:ascii="Book Antiqua" w:hAnsi="Book Antiqua" w:cs="Arial"/>
          <w:b w:val="0"/>
          <w:sz w:val="24"/>
          <w:szCs w:val="24"/>
        </w:rPr>
        <w:t>o ano</w:t>
      </w:r>
      <w:r w:rsidRPr="0084684B">
        <w:rPr>
          <w:rFonts w:ascii="Book Antiqua" w:hAnsi="Book Antiqua" w:cs="Arial"/>
          <w:b w:val="0"/>
          <w:sz w:val="24"/>
          <w:szCs w:val="24"/>
        </w:rPr>
        <w:t xml:space="preserve"> 2020;</w:t>
      </w:r>
    </w:p>
    <w:p w14:paraId="15870A55"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que a Lei </w:t>
      </w:r>
      <w:r>
        <w:rPr>
          <w:rFonts w:ascii="Book Antiqua" w:hAnsi="Book Antiqua" w:cs="Arial"/>
          <w:b w:val="0"/>
          <w:sz w:val="24"/>
          <w:szCs w:val="24"/>
        </w:rPr>
        <w:t>Federal n° 9.394, de 20 de dezembro de 1996, que e</w:t>
      </w:r>
      <w:r w:rsidRPr="008F4C52">
        <w:rPr>
          <w:rFonts w:ascii="Book Antiqua" w:hAnsi="Book Antiqua" w:cs="Arial"/>
          <w:b w:val="0"/>
          <w:sz w:val="24"/>
          <w:szCs w:val="24"/>
        </w:rPr>
        <w:t>stabelece as diretrizes e bases da educação</w:t>
      </w:r>
      <w:r>
        <w:rPr>
          <w:rFonts w:ascii="Book Antiqua" w:hAnsi="Book Antiqua" w:cs="Arial"/>
          <w:b w:val="0"/>
          <w:sz w:val="24"/>
          <w:szCs w:val="24"/>
        </w:rPr>
        <w:t xml:space="preserve"> (LDB) </w:t>
      </w:r>
      <w:r w:rsidRPr="0084684B">
        <w:rPr>
          <w:rFonts w:ascii="Book Antiqua" w:hAnsi="Book Antiqua" w:cs="Arial"/>
          <w:b w:val="0"/>
          <w:sz w:val="24"/>
          <w:szCs w:val="24"/>
        </w:rPr>
        <w:t>dispõe em seu artigo 23, §2</w:t>
      </w:r>
      <w:r>
        <w:rPr>
          <w:rFonts w:ascii="Book Antiqua" w:hAnsi="Book Antiqua" w:cs="Arial"/>
          <w:b w:val="0"/>
          <w:sz w:val="24"/>
          <w:szCs w:val="24"/>
        </w:rPr>
        <w:t>°</w:t>
      </w:r>
      <w:r w:rsidRPr="0084684B">
        <w:rPr>
          <w:rFonts w:ascii="Book Antiqua" w:hAnsi="Book Antiqua" w:cs="Arial"/>
          <w:b w:val="0"/>
          <w:sz w:val="24"/>
          <w:szCs w:val="24"/>
        </w:rPr>
        <w:t>, que o calendário escolar deverá adequar-se às peculiaridades locais, inclusive climáticas e econômicas, a critério do respectivo sistema de ensino, sem com isso reduzir o número de horas letivas previsto nesta Lei;</w:t>
      </w:r>
    </w:p>
    <w:p w14:paraId="78A41BCB"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que a Lei </w:t>
      </w:r>
      <w:r>
        <w:rPr>
          <w:rFonts w:ascii="Book Antiqua" w:hAnsi="Book Antiqua" w:cs="Arial"/>
          <w:b w:val="0"/>
          <w:sz w:val="24"/>
          <w:szCs w:val="24"/>
        </w:rPr>
        <w:t>Federal n° 9.394, de 20 de dezembro de 1996, que e</w:t>
      </w:r>
      <w:r w:rsidRPr="008F4C52">
        <w:rPr>
          <w:rFonts w:ascii="Book Antiqua" w:hAnsi="Book Antiqua" w:cs="Arial"/>
          <w:b w:val="0"/>
          <w:sz w:val="24"/>
          <w:szCs w:val="24"/>
        </w:rPr>
        <w:t>stabelece as diretrizes e bases da educação</w:t>
      </w:r>
      <w:r>
        <w:rPr>
          <w:rFonts w:ascii="Book Antiqua" w:hAnsi="Book Antiqua" w:cs="Arial"/>
          <w:b w:val="0"/>
          <w:sz w:val="24"/>
          <w:szCs w:val="24"/>
        </w:rPr>
        <w:t xml:space="preserve"> (LDB) </w:t>
      </w:r>
      <w:r w:rsidRPr="0084684B">
        <w:rPr>
          <w:rFonts w:ascii="Book Antiqua" w:hAnsi="Book Antiqua" w:cs="Arial"/>
          <w:b w:val="0"/>
          <w:sz w:val="24"/>
          <w:szCs w:val="24"/>
        </w:rPr>
        <w:t xml:space="preserve">dispõe em seu artigo 24 que a </w:t>
      </w:r>
      <w:r w:rsidRPr="0084684B">
        <w:rPr>
          <w:rFonts w:ascii="Book Antiqua" w:hAnsi="Book Antiqua" w:cs="Arial"/>
          <w:b w:val="0"/>
          <w:sz w:val="24"/>
          <w:szCs w:val="24"/>
        </w:rPr>
        <w:lastRenderedPageBreak/>
        <w:t xml:space="preserve">carga horária mínima anual da educação básica, nos níveis fundamental e médio, será de </w:t>
      </w:r>
      <w:r>
        <w:rPr>
          <w:rFonts w:ascii="Book Antiqua" w:hAnsi="Book Antiqua" w:cs="Arial"/>
          <w:b w:val="0"/>
          <w:sz w:val="24"/>
          <w:szCs w:val="24"/>
        </w:rPr>
        <w:t>800 (</w:t>
      </w:r>
      <w:r w:rsidRPr="0084684B">
        <w:rPr>
          <w:rFonts w:ascii="Book Antiqua" w:hAnsi="Book Antiqua" w:cs="Arial"/>
          <w:b w:val="0"/>
          <w:sz w:val="24"/>
          <w:szCs w:val="24"/>
        </w:rPr>
        <w:t>oitocentas</w:t>
      </w:r>
      <w:r>
        <w:rPr>
          <w:rFonts w:ascii="Book Antiqua" w:hAnsi="Book Antiqua" w:cs="Arial"/>
          <w:b w:val="0"/>
          <w:sz w:val="24"/>
          <w:szCs w:val="24"/>
        </w:rPr>
        <w:t>)</w:t>
      </w:r>
      <w:r w:rsidRPr="0084684B">
        <w:rPr>
          <w:rFonts w:ascii="Book Antiqua" w:hAnsi="Book Antiqua" w:cs="Arial"/>
          <w:b w:val="0"/>
          <w:sz w:val="24"/>
          <w:szCs w:val="24"/>
        </w:rPr>
        <w:t xml:space="preserve"> horas, distribuídas por um mínimo de </w:t>
      </w:r>
      <w:r>
        <w:rPr>
          <w:rFonts w:ascii="Book Antiqua" w:hAnsi="Book Antiqua" w:cs="Arial"/>
          <w:b w:val="0"/>
          <w:sz w:val="24"/>
          <w:szCs w:val="24"/>
        </w:rPr>
        <w:t>200 (</w:t>
      </w:r>
      <w:r w:rsidRPr="0084684B">
        <w:rPr>
          <w:rFonts w:ascii="Book Antiqua" w:hAnsi="Book Antiqua" w:cs="Arial"/>
          <w:b w:val="0"/>
          <w:sz w:val="24"/>
          <w:szCs w:val="24"/>
        </w:rPr>
        <w:t>duzentos</w:t>
      </w:r>
      <w:r>
        <w:rPr>
          <w:rFonts w:ascii="Book Antiqua" w:hAnsi="Book Antiqua" w:cs="Arial"/>
          <w:b w:val="0"/>
          <w:sz w:val="24"/>
          <w:szCs w:val="24"/>
        </w:rPr>
        <w:t>)</w:t>
      </w:r>
      <w:r w:rsidRPr="0084684B">
        <w:rPr>
          <w:rFonts w:ascii="Book Antiqua" w:hAnsi="Book Antiqua" w:cs="Arial"/>
          <w:b w:val="0"/>
          <w:sz w:val="24"/>
          <w:szCs w:val="24"/>
        </w:rPr>
        <w:t xml:space="preserve"> dias de efetivo trabalho escolar, excluído o tempo reservado aos exames finais, quando houver; o ano letivo regular, independente do ano civil, tem, no mínimo, </w:t>
      </w:r>
      <w:r>
        <w:rPr>
          <w:rFonts w:ascii="Book Antiqua" w:hAnsi="Book Antiqua" w:cs="Arial"/>
          <w:b w:val="0"/>
          <w:sz w:val="24"/>
          <w:szCs w:val="24"/>
        </w:rPr>
        <w:t>200 (</w:t>
      </w:r>
      <w:r w:rsidRPr="0084684B">
        <w:rPr>
          <w:rFonts w:ascii="Book Antiqua" w:hAnsi="Book Antiqua" w:cs="Arial"/>
          <w:b w:val="0"/>
          <w:sz w:val="24"/>
          <w:szCs w:val="24"/>
        </w:rPr>
        <w:t>duzentos</w:t>
      </w:r>
      <w:r>
        <w:rPr>
          <w:rFonts w:ascii="Book Antiqua" w:hAnsi="Book Antiqua" w:cs="Arial"/>
          <w:b w:val="0"/>
          <w:sz w:val="24"/>
          <w:szCs w:val="24"/>
        </w:rPr>
        <w:t>)</w:t>
      </w:r>
      <w:r w:rsidRPr="0084684B">
        <w:rPr>
          <w:rFonts w:ascii="Book Antiqua" w:hAnsi="Book Antiqua" w:cs="Arial"/>
          <w:b w:val="0"/>
          <w:sz w:val="24"/>
          <w:szCs w:val="24"/>
        </w:rPr>
        <w:t xml:space="preserve"> dias de trabalho acadêmico efetivo, excluído o tempo reservado aos exames finais, quando houver e, em seu artigo 31, que, na educação infantil, é exigida a frequência mínima de 60% (sessenta por cento) do total de horas e de 75% </w:t>
      </w:r>
      <w:r>
        <w:rPr>
          <w:rFonts w:ascii="Book Antiqua" w:hAnsi="Book Antiqua" w:cs="Arial"/>
          <w:b w:val="0"/>
          <w:sz w:val="24"/>
          <w:szCs w:val="24"/>
        </w:rPr>
        <w:t xml:space="preserve">(setenta e cinco por cento) </w:t>
      </w:r>
      <w:r w:rsidRPr="0084684B">
        <w:rPr>
          <w:rFonts w:ascii="Book Antiqua" w:hAnsi="Book Antiqua" w:cs="Arial"/>
          <w:b w:val="0"/>
          <w:sz w:val="24"/>
          <w:szCs w:val="24"/>
        </w:rPr>
        <w:t>nas outras etapas</w:t>
      </w:r>
      <w:r>
        <w:rPr>
          <w:rFonts w:ascii="Book Antiqua" w:hAnsi="Book Antiqua" w:cs="Arial"/>
          <w:b w:val="0"/>
          <w:sz w:val="24"/>
          <w:szCs w:val="24"/>
        </w:rPr>
        <w:t>;</w:t>
      </w:r>
    </w:p>
    <w:p w14:paraId="4ACB2E6F"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Considerando que o Parecer</w:t>
      </w:r>
      <w:r>
        <w:rPr>
          <w:rFonts w:ascii="Book Antiqua" w:hAnsi="Book Antiqua" w:cs="Arial"/>
          <w:b w:val="0"/>
          <w:sz w:val="24"/>
          <w:szCs w:val="24"/>
        </w:rPr>
        <w:t xml:space="preserve"> n° 5, de 7 de maio de 1997, do </w:t>
      </w:r>
      <w:r w:rsidRPr="00E54C77">
        <w:rPr>
          <w:rFonts w:ascii="Book Antiqua" w:hAnsi="Book Antiqua" w:cs="Arial"/>
          <w:b w:val="0"/>
          <w:sz w:val="24"/>
          <w:szCs w:val="24"/>
        </w:rPr>
        <w:t>Conselho Nacional de Educação/Câmara de Educação</w:t>
      </w:r>
      <w:r>
        <w:rPr>
          <w:rFonts w:ascii="Book Antiqua" w:hAnsi="Book Antiqua" w:cs="Arial"/>
          <w:b w:val="0"/>
          <w:sz w:val="24"/>
          <w:szCs w:val="24"/>
        </w:rPr>
        <w:t xml:space="preserve"> </w:t>
      </w:r>
      <w:r w:rsidRPr="00E54C77">
        <w:rPr>
          <w:rFonts w:ascii="Book Antiqua" w:hAnsi="Book Antiqua" w:cs="Arial"/>
          <w:b w:val="0"/>
          <w:sz w:val="24"/>
          <w:szCs w:val="24"/>
        </w:rPr>
        <w:t>Básica</w:t>
      </w:r>
      <w:r>
        <w:rPr>
          <w:rFonts w:ascii="Book Antiqua" w:hAnsi="Book Antiqua" w:cs="Arial"/>
          <w:b w:val="0"/>
          <w:sz w:val="24"/>
          <w:szCs w:val="24"/>
        </w:rPr>
        <w:t xml:space="preserve"> (CEB), que dispõe sobre p</w:t>
      </w:r>
      <w:r w:rsidRPr="00E54C77">
        <w:rPr>
          <w:rFonts w:ascii="Book Antiqua" w:hAnsi="Book Antiqua" w:cs="Arial"/>
          <w:b w:val="0"/>
          <w:sz w:val="24"/>
          <w:szCs w:val="24"/>
        </w:rPr>
        <w:t xml:space="preserve">roposta de </w:t>
      </w:r>
      <w:r>
        <w:rPr>
          <w:rFonts w:ascii="Book Antiqua" w:hAnsi="Book Antiqua" w:cs="Arial"/>
          <w:b w:val="0"/>
          <w:sz w:val="24"/>
          <w:szCs w:val="24"/>
        </w:rPr>
        <w:t>r</w:t>
      </w:r>
      <w:r w:rsidRPr="00E54C77">
        <w:rPr>
          <w:rFonts w:ascii="Book Antiqua" w:hAnsi="Book Antiqua" w:cs="Arial"/>
          <w:b w:val="0"/>
          <w:sz w:val="24"/>
          <w:szCs w:val="24"/>
        </w:rPr>
        <w:t>egulamentação da Lei nº 9.394/96</w:t>
      </w:r>
      <w:r>
        <w:rPr>
          <w:rFonts w:ascii="Book Antiqua" w:hAnsi="Book Antiqua" w:cs="Arial"/>
          <w:b w:val="0"/>
          <w:sz w:val="24"/>
          <w:szCs w:val="24"/>
        </w:rPr>
        <w:t>, estabelece</w:t>
      </w:r>
      <w:r w:rsidRPr="0084684B">
        <w:rPr>
          <w:rFonts w:ascii="Book Antiqua" w:hAnsi="Book Antiqua" w:cs="Arial"/>
          <w:b w:val="0"/>
          <w:sz w:val="24"/>
          <w:szCs w:val="24"/>
        </w:rPr>
        <w:t xml:space="preserve"> que não são apenas os limites da sala de aula propriamente dita que caracterizam com exclusividade a atividade escolar de que fala a Lei </w:t>
      </w:r>
      <w:r>
        <w:rPr>
          <w:rFonts w:ascii="Book Antiqua" w:hAnsi="Book Antiqua" w:cs="Arial"/>
          <w:b w:val="0"/>
          <w:sz w:val="24"/>
          <w:szCs w:val="24"/>
        </w:rPr>
        <w:t>Federal n° 9.394, de 20 de dezembro de 1996</w:t>
      </w:r>
      <w:r w:rsidRPr="0084684B">
        <w:rPr>
          <w:rFonts w:ascii="Book Antiqua" w:hAnsi="Book Antiqua" w:cs="Arial"/>
          <w:b w:val="0"/>
          <w:sz w:val="24"/>
          <w:szCs w:val="24"/>
        </w:rPr>
        <w:t>, podendo está se caracterizar por toda e qualquer programação incluída na proposta pedagógica da instituição, com frequência exigível e efetiva orientação por professores habilitados;</w:t>
      </w:r>
    </w:p>
    <w:p w14:paraId="6FC1438B"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Considerando que a Lei de Diretrizes e Bases da Educação Nacional dispõe em seu artigo 32, § 4º, que o ensino fundamental será presencial, sendo o ensino a distância utilizada como complementação da aprendizagem ou em situações emergenciais; e as regulamentação dada no Decreto 9057, 25 de maio de 2017 que as situações emergenciais previstas no § 4º do art. 32 da Lei nº 9.394, de 1996, refere-se as pessoas que: I - estejam impedidas, por motivo de saúde, de acompanhar o ensino presencial; neste caso saúde pública.</w:t>
      </w:r>
    </w:p>
    <w:p w14:paraId="644928ED"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que a Lei </w:t>
      </w:r>
      <w:r>
        <w:rPr>
          <w:rFonts w:ascii="Book Antiqua" w:hAnsi="Book Antiqua" w:cs="Arial"/>
          <w:b w:val="0"/>
          <w:sz w:val="24"/>
          <w:szCs w:val="24"/>
        </w:rPr>
        <w:t>Federal n° 9.394, de 20 de dezembro de 1996, que e</w:t>
      </w:r>
      <w:r w:rsidRPr="008F4C52">
        <w:rPr>
          <w:rFonts w:ascii="Book Antiqua" w:hAnsi="Book Antiqua" w:cs="Arial"/>
          <w:b w:val="0"/>
          <w:sz w:val="24"/>
          <w:szCs w:val="24"/>
        </w:rPr>
        <w:t>stabelece as diretrizes e bases da educação</w:t>
      </w:r>
      <w:r>
        <w:rPr>
          <w:rFonts w:ascii="Book Antiqua" w:hAnsi="Book Antiqua" w:cs="Arial"/>
          <w:b w:val="0"/>
          <w:sz w:val="24"/>
          <w:szCs w:val="24"/>
        </w:rPr>
        <w:t xml:space="preserve"> (LDB) </w:t>
      </w:r>
      <w:r w:rsidRPr="0084684B">
        <w:rPr>
          <w:rFonts w:ascii="Book Antiqua" w:hAnsi="Book Antiqua" w:cs="Arial"/>
          <w:b w:val="0"/>
          <w:sz w:val="24"/>
          <w:szCs w:val="24"/>
        </w:rPr>
        <w:t>dispõe em seu artigo 80, §3</w:t>
      </w:r>
      <w:r>
        <w:rPr>
          <w:rFonts w:ascii="Book Antiqua" w:hAnsi="Book Antiqua" w:cs="Arial"/>
          <w:b w:val="0"/>
          <w:sz w:val="24"/>
          <w:szCs w:val="24"/>
        </w:rPr>
        <w:t>°</w:t>
      </w:r>
      <w:r w:rsidRPr="0084684B">
        <w:rPr>
          <w:rFonts w:ascii="Book Antiqua" w:hAnsi="Book Antiqua" w:cs="Arial"/>
          <w:b w:val="0"/>
          <w:sz w:val="24"/>
          <w:szCs w:val="24"/>
        </w:rPr>
        <w:t>, que o Poder Público incentivará o desenvolvimento e a veiculação de programas de ensino a distância, em todos os níveis e as modalidades de ensino, e de educação continuada, sendo que as normas para produção, controle e avaliação de programas de educação a distância e a autorização para sua implementação, caberão aos respectivos sistemas de ensino, podendo haver cooperação e integração entre os diferentes sistemas;</w:t>
      </w:r>
    </w:p>
    <w:p w14:paraId="65B3E8A2"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 Considerando o disposto no Decreto</w:t>
      </w:r>
      <w:r>
        <w:rPr>
          <w:rFonts w:ascii="Book Antiqua" w:hAnsi="Book Antiqua" w:cs="Arial"/>
          <w:b w:val="0"/>
          <w:sz w:val="24"/>
          <w:szCs w:val="24"/>
        </w:rPr>
        <w:t xml:space="preserve"> Federal</w:t>
      </w:r>
      <w:r w:rsidRPr="0084684B">
        <w:rPr>
          <w:rFonts w:ascii="Book Antiqua" w:hAnsi="Book Antiqua" w:cs="Arial"/>
          <w:b w:val="0"/>
          <w:sz w:val="24"/>
          <w:szCs w:val="24"/>
        </w:rPr>
        <w:t xml:space="preserve"> n</w:t>
      </w:r>
      <w:r>
        <w:rPr>
          <w:rFonts w:ascii="Book Antiqua" w:hAnsi="Book Antiqua" w:cs="Arial"/>
          <w:b w:val="0"/>
          <w:sz w:val="24"/>
          <w:szCs w:val="24"/>
        </w:rPr>
        <w:t>°</w:t>
      </w:r>
      <w:r w:rsidRPr="0084684B">
        <w:rPr>
          <w:rFonts w:ascii="Book Antiqua" w:hAnsi="Book Antiqua" w:cs="Arial"/>
          <w:b w:val="0"/>
          <w:sz w:val="24"/>
          <w:szCs w:val="24"/>
        </w:rPr>
        <w:t xml:space="preserve"> 9.057, de 25 de maio de 2017, que regulamenta o art</w:t>
      </w:r>
      <w:r>
        <w:rPr>
          <w:rFonts w:ascii="Book Antiqua" w:hAnsi="Book Antiqua" w:cs="Arial"/>
          <w:b w:val="0"/>
          <w:sz w:val="24"/>
          <w:szCs w:val="24"/>
        </w:rPr>
        <w:t>igo</w:t>
      </w:r>
      <w:r w:rsidRPr="0084684B">
        <w:rPr>
          <w:rFonts w:ascii="Book Antiqua" w:hAnsi="Book Antiqua" w:cs="Arial"/>
          <w:b w:val="0"/>
          <w:sz w:val="24"/>
          <w:szCs w:val="24"/>
        </w:rPr>
        <w:t xml:space="preserve"> 80 da Lei nº 9.394, de 20 de dezembro de 1996, indicando que compete às autoridades dos sistemas de ensino estaduais, municipais e distrital, no âmbito da unidade federativa, autorizar os cursos e o funcionamento de instituições de educação na modalidade a distância na educação básica;</w:t>
      </w:r>
    </w:p>
    <w:p w14:paraId="41F07534" w14:textId="77777777" w:rsidR="00BC2B3C" w:rsidRPr="0084684B"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Considerando a </w:t>
      </w:r>
      <w:r>
        <w:rPr>
          <w:rFonts w:ascii="Book Antiqua" w:hAnsi="Book Antiqua" w:cs="Arial"/>
          <w:b w:val="0"/>
          <w:sz w:val="24"/>
          <w:szCs w:val="24"/>
        </w:rPr>
        <w:t>N</w:t>
      </w:r>
      <w:r w:rsidRPr="0084684B">
        <w:rPr>
          <w:rFonts w:ascii="Book Antiqua" w:hAnsi="Book Antiqua" w:cs="Arial"/>
          <w:b w:val="0"/>
          <w:sz w:val="24"/>
          <w:szCs w:val="24"/>
        </w:rPr>
        <w:t xml:space="preserve">ota de </w:t>
      </w:r>
      <w:r>
        <w:rPr>
          <w:rFonts w:ascii="Book Antiqua" w:hAnsi="Book Antiqua" w:cs="Arial"/>
          <w:b w:val="0"/>
          <w:sz w:val="24"/>
          <w:szCs w:val="24"/>
        </w:rPr>
        <w:t>E</w:t>
      </w:r>
      <w:r w:rsidRPr="0084684B">
        <w:rPr>
          <w:rFonts w:ascii="Book Antiqua" w:hAnsi="Book Antiqua" w:cs="Arial"/>
          <w:b w:val="0"/>
          <w:sz w:val="24"/>
          <w:szCs w:val="24"/>
        </w:rPr>
        <w:t xml:space="preserve">sclarecimento emitida pelo Conselho Nacional de Educação, em 18 de março de 2020, com orientações aos sistemas e os estabelecimentos de ensino, de todos os níveis, etapas e modalidades, que porventura tenham necessidade de reorganizar as atividades acadêmicas ou de </w:t>
      </w:r>
      <w:r w:rsidRPr="0084684B">
        <w:rPr>
          <w:rFonts w:ascii="Book Antiqua" w:hAnsi="Book Antiqua" w:cs="Arial"/>
          <w:b w:val="0"/>
          <w:sz w:val="24"/>
          <w:szCs w:val="24"/>
        </w:rPr>
        <w:lastRenderedPageBreak/>
        <w:t>aprendizagem, em face da suspensão das atividades escolares por conta da necessidade de ações preventivas à propagação do</w:t>
      </w:r>
      <w:r>
        <w:rPr>
          <w:rFonts w:ascii="Book Antiqua" w:hAnsi="Book Antiqua" w:cs="Arial"/>
          <w:b w:val="0"/>
          <w:sz w:val="24"/>
          <w:szCs w:val="24"/>
        </w:rPr>
        <w:t xml:space="preserve"> coronavírus</w:t>
      </w:r>
      <w:r w:rsidRPr="0084684B">
        <w:rPr>
          <w:rFonts w:ascii="Book Antiqua" w:hAnsi="Book Antiqua" w:cs="Arial"/>
          <w:b w:val="0"/>
          <w:sz w:val="24"/>
          <w:szCs w:val="24"/>
        </w:rPr>
        <w:t xml:space="preserve"> </w:t>
      </w:r>
      <w:r>
        <w:rPr>
          <w:rFonts w:ascii="Book Antiqua" w:hAnsi="Book Antiqua" w:cs="Arial"/>
          <w:b w:val="0"/>
          <w:sz w:val="24"/>
          <w:szCs w:val="24"/>
        </w:rPr>
        <w:t>(</w:t>
      </w:r>
      <w:r w:rsidRPr="0084684B">
        <w:rPr>
          <w:rFonts w:ascii="Book Antiqua" w:hAnsi="Book Antiqua" w:cs="Arial"/>
          <w:b w:val="0"/>
          <w:sz w:val="24"/>
          <w:szCs w:val="24"/>
        </w:rPr>
        <w:t>COVID-19</w:t>
      </w:r>
      <w:r>
        <w:rPr>
          <w:rFonts w:ascii="Book Antiqua" w:hAnsi="Book Antiqua" w:cs="Arial"/>
          <w:b w:val="0"/>
          <w:sz w:val="24"/>
          <w:szCs w:val="24"/>
        </w:rPr>
        <w:t>)</w:t>
      </w:r>
      <w:r w:rsidRPr="0084684B">
        <w:rPr>
          <w:rFonts w:ascii="Book Antiqua" w:hAnsi="Book Antiqua" w:cs="Arial"/>
          <w:b w:val="0"/>
          <w:sz w:val="24"/>
          <w:szCs w:val="24"/>
        </w:rPr>
        <w:t>;</w:t>
      </w:r>
    </w:p>
    <w:p w14:paraId="40CD2A60" w14:textId="77777777" w:rsidR="00BC2B3C" w:rsidRDefault="00BC2B3C" w:rsidP="00BC2B3C">
      <w:pPr>
        <w:pStyle w:val="Ttulo"/>
        <w:tabs>
          <w:tab w:val="left" w:pos="1701"/>
        </w:tabs>
        <w:spacing w:before="240" w:after="240"/>
        <w:ind w:firstLine="851"/>
        <w:jc w:val="both"/>
        <w:rPr>
          <w:rFonts w:ascii="Book Antiqua" w:hAnsi="Book Antiqua" w:cs="Arial"/>
          <w:b w:val="0"/>
          <w:sz w:val="24"/>
          <w:szCs w:val="24"/>
        </w:rPr>
      </w:pPr>
      <w:r w:rsidRPr="0084684B">
        <w:rPr>
          <w:rFonts w:ascii="Book Antiqua" w:hAnsi="Book Antiqua" w:cs="Arial"/>
          <w:b w:val="0"/>
          <w:sz w:val="24"/>
          <w:szCs w:val="24"/>
        </w:rPr>
        <w:t xml:space="preserve"> Considerando que, ainda no exercício da autonomia e responsabilidade dos sistemas de ensino e respeitando-se os parâmetros e os limites legais, os estabelecimentos de educação, em todos os níveis, podem considerar a aplicação do previsto no Decreto-Lei n</w:t>
      </w:r>
      <w:r>
        <w:rPr>
          <w:rFonts w:ascii="Book Antiqua" w:hAnsi="Book Antiqua" w:cs="Arial"/>
          <w:b w:val="0"/>
          <w:sz w:val="24"/>
          <w:szCs w:val="24"/>
        </w:rPr>
        <w:t>º</w:t>
      </w:r>
      <w:r w:rsidRPr="0084684B">
        <w:rPr>
          <w:rFonts w:ascii="Book Antiqua" w:hAnsi="Book Antiqua" w:cs="Arial"/>
          <w:b w:val="0"/>
          <w:sz w:val="24"/>
          <w:szCs w:val="24"/>
        </w:rPr>
        <w:t xml:space="preserve"> 1.044, de 21 de outubro de 1969</w:t>
      </w:r>
      <w:r>
        <w:rPr>
          <w:rFonts w:ascii="Book Antiqua" w:hAnsi="Book Antiqua" w:cs="Arial"/>
          <w:b w:val="0"/>
          <w:sz w:val="24"/>
          <w:szCs w:val="24"/>
        </w:rPr>
        <w:t>, que d</w:t>
      </w:r>
      <w:r w:rsidRPr="0043393D">
        <w:rPr>
          <w:rFonts w:ascii="Book Antiqua" w:hAnsi="Book Antiqua" w:cs="Arial"/>
          <w:b w:val="0"/>
          <w:sz w:val="24"/>
          <w:szCs w:val="24"/>
        </w:rPr>
        <w:t>ispõe s</w:t>
      </w:r>
      <w:r>
        <w:rPr>
          <w:rFonts w:ascii="Book Antiqua" w:hAnsi="Book Antiqua" w:cs="Arial"/>
          <w:b w:val="0"/>
          <w:sz w:val="24"/>
          <w:szCs w:val="24"/>
        </w:rPr>
        <w:t>o</w:t>
      </w:r>
      <w:r w:rsidRPr="0043393D">
        <w:rPr>
          <w:rFonts w:ascii="Book Antiqua" w:hAnsi="Book Antiqua" w:cs="Arial"/>
          <w:b w:val="0"/>
          <w:sz w:val="24"/>
          <w:szCs w:val="24"/>
        </w:rPr>
        <w:t>bre tratamento excepcional para os alunos portadores das afecções que indica</w:t>
      </w:r>
      <w:r w:rsidRPr="0084684B">
        <w:rPr>
          <w:rFonts w:ascii="Book Antiqua" w:hAnsi="Book Antiqua" w:cs="Arial"/>
          <w:b w:val="0"/>
          <w:sz w:val="24"/>
          <w:szCs w:val="24"/>
        </w:rPr>
        <w:t>, de modo a possibilitar aos estudantes que direta ou indiretamente corram riscos de contaminação, serem atendidos em seus domicílios;</w:t>
      </w:r>
    </w:p>
    <w:p w14:paraId="19DF8097" w14:textId="77777777" w:rsidR="00BC2B3C" w:rsidRPr="00DF225F" w:rsidRDefault="00BC2B3C" w:rsidP="00BC2B3C">
      <w:pPr>
        <w:pStyle w:val="Ttulo"/>
        <w:tabs>
          <w:tab w:val="left" w:pos="1701"/>
        </w:tabs>
        <w:spacing w:before="240" w:after="240"/>
        <w:ind w:firstLine="851"/>
        <w:jc w:val="both"/>
        <w:rPr>
          <w:rFonts w:ascii="Book Antiqua" w:hAnsi="Book Antiqua" w:cs="Arial"/>
          <w:b w:val="0"/>
          <w:sz w:val="24"/>
          <w:szCs w:val="24"/>
        </w:rPr>
      </w:pPr>
      <w:r w:rsidRPr="00DF225F">
        <w:rPr>
          <w:rFonts w:ascii="Book Antiqua" w:hAnsi="Book Antiqua" w:cs="Arial"/>
          <w:b w:val="0"/>
          <w:sz w:val="24"/>
          <w:szCs w:val="24"/>
        </w:rPr>
        <w:t>Considerando o teor do Decreto Estadual n° 515, de 17 de março de 2020 e do Decreto Estadual n° 525, de 23 de março de 2020, ambos da lavra do Governador do Estado de Santa Catarina, que determinaram entre outras questões, a suspensão por 30 (trinta) dias, a partir de 19 de março de 2020, das aulas nas unidades das redes pública e privada de ensino, municipal, estadual e federal, incluindo a educação infantil, ensino fundamental, nível médio educação de jovens e adultos, ensino técnico e ensino superior, sem prejuízo do cumprimento do calendário letivo;</w:t>
      </w:r>
    </w:p>
    <w:p w14:paraId="2E54E0EC" w14:textId="77777777" w:rsidR="00BC2B3C" w:rsidRDefault="00BC2B3C" w:rsidP="00BC2B3C">
      <w:pPr>
        <w:pStyle w:val="Ttulo"/>
        <w:tabs>
          <w:tab w:val="left" w:pos="1701"/>
        </w:tabs>
        <w:spacing w:before="240" w:after="240"/>
        <w:ind w:firstLine="851"/>
        <w:jc w:val="both"/>
        <w:rPr>
          <w:rFonts w:ascii="Book Antiqua" w:hAnsi="Book Antiqua" w:cs="Arial"/>
          <w:b w:val="0"/>
          <w:sz w:val="24"/>
          <w:szCs w:val="24"/>
        </w:rPr>
      </w:pPr>
      <w:r w:rsidRPr="00DF225F">
        <w:rPr>
          <w:rFonts w:ascii="Book Antiqua" w:hAnsi="Book Antiqua" w:cs="Arial"/>
          <w:b w:val="0"/>
          <w:sz w:val="24"/>
          <w:szCs w:val="24"/>
        </w:rPr>
        <w:t xml:space="preserve">Considerando o teor do Decreto Municipal nº 9.316, de 24 de março de 2020, que </w:t>
      </w:r>
      <w:r>
        <w:rPr>
          <w:rFonts w:ascii="Book Antiqua" w:hAnsi="Book Antiqua" w:cs="Arial"/>
          <w:b w:val="0"/>
          <w:sz w:val="24"/>
          <w:szCs w:val="24"/>
        </w:rPr>
        <w:t>ratificou a determinação do governo do Estado e determinou, dentre outras medidas, a s</w:t>
      </w:r>
      <w:r w:rsidRPr="00DF225F">
        <w:rPr>
          <w:rFonts w:ascii="Book Antiqua" w:hAnsi="Book Antiqua" w:cs="Arial"/>
          <w:b w:val="0"/>
          <w:sz w:val="24"/>
          <w:szCs w:val="24"/>
        </w:rPr>
        <w:t>uspensão das aulas na rede municipal de ensino (educação infantil, ensino fundamental e educação de jovens e adultos - EJA), por 30 (trinta) dias, a partir de 19 de março de 2020, correspondendo os primeiros 15 (quinze) dias à antecipação do recesso escolar;</w:t>
      </w:r>
    </w:p>
    <w:p w14:paraId="09457CD4" w14:textId="77777777" w:rsidR="00BC2B3C" w:rsidRPr="00412F80" w:rsidRDefault="00BC2B3C" w:rsidP="00BC2B3C">
      <w:pPr>
        <w:pStyle w:val="Ttulo"/>
        <w:tabs>
          <w:tab w:val="left" w:pos="1701"/>
        </w:tabs>
        <w:spacing w:before="240" w:after="240"/>
        <w:rPr>
          <w:rFonts w:ascii="Book Antiqua" w:hAnsi="Book Antiqua" w:cs="Arial"/>
          <w:bCs/>
          <w:sz w:val="24"/>
          <w:szCs w:val="24"/>
        </w:rPr>
      </w:pPr>
      <w:r w:rsidRPr="00412F80">
        <w:rPr>
          <w:rFonts w:ascii="Book Antiqua" w:hAnsi="Book Antiqua" w:cs="Arial"/>
          <w:bCs/>
          <w:sz w:val="24"/>
          <w:szCs w:val="24"/>
        </w:rPr>
        <w:t>RESOLVE:</w:t>
      </w:r>
    </w:p>
    <w:p w14:paraId="49D2823E"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973845">
        <w:rPr>
          <w:rFonts w:ascii="Book Antiqua" w:hAnsi="Book Antiqua" w:cs="Arial"/>
          <w:bCs/>
          <w:sz w:val="24"/>
          <w:szCs w:val="24"/>
        </w:rPr>
        <w:t>Art. 1º</w:t>
      </w:r>
      <w:r w:rsidRPr="00633033">
        <w:rPr>
          <w:rFonts w:ascii="Book Antiqua" w:hAnsi="Book Antiqua" w:cs="Arial"/>
          <w:b w:val="0"/>
          <w:sz w:val="24"/>
          <w:szCs w:val="24"/>
        </w:rPr>
        <w:t xml:space="preserve"> Estabelecer o regime especial de atividades escolares não presenciais, para fins de cumprimento do calendário letivo do ano de 2020, definido essencialmente pela manutenção das atividades pedagógicas sem a presença de estudantes e professores nas dependências escolares, no âmbito de todas as instituições ou redes de ensino públicas municipal e educação infantil privadas, da Educação Básica</w:t>
      </w:r>
      <w:r>
        <w:rPr>
          <w:rFonts w:ascii="Book Antiqua" w:hAnsi="Book Antiqua" w:cs="Arial"/>
          <w:b w:val="0"/>
          <w:sz w:val="24"/>
          <w:szCs w:val="24"/>
        </w:rPr>
        <w:t xml:space="preserve"> e</w:t>
      </w:r>
      <w:r w:rsidRPr="00633033">
        <w:rPr>
          <w:rFonts w:ascii="Book Antiqua" w:hAnsi="Book Antiqua" w:cs="Arial"/>
          <w:b w:val="0"/>
          <w:sz w:val="24"/>
          <w:szCs w:val="24"/>
        </w:rPr>
        <w:t xml:space="preserve"> Profissional pertencentes ao Sistema Municipal de Ensino do Município de </w:t>
      </w:r>
      <w:r>
        <w:rPr>
          <w:rFonts w:ascii="Book Antiqua" w:hAnsi="Book Antiqua" w:cs="Arial"/>
          <w:b w:val="0"/>
          <w:sz w:val="24"/>
          <w:szCs w:val="24"/>
        </w:rPr>
        <w:t>Gaspar</w:t>
      </w:r>
      <w:r w:rsidRPr="00633033">
        <w:rPr>
          <w:rFonts w:ascii="Book Antiqua" w:hAnsi="Book Antiqua" w:cs="Arial"/>
          <w:b w:val="0"/>
          <w:sz w:val="24"/>
          <w:szCs w:val="24"/>
        </w:rPr>
        <w:t>.</w:t>
      </w:r>
    </w:p>
    <w:p w14:paraId="2BDB6B54"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973845">
        <w:rPr>
          <w:rFonts w:ascii="Book Antiqua" w:hAnsi="Book Antiqua" w:cs="Arial"/>
          <w:bCs/>
          <w:sz w:val="24"/>
          <w:szCs w:val="24"/>
        </w:rPr>
        <w:t>Art. 2º</w:t>
      </w:r>
      <w:r w:rsidRPr="00633033">
        <w:rPr>
          <w:rFonts w:ascii="Book Antiqua" w:hAnsi="Book Antiqua" w:cs="Arial"/>
          <w:b w:val="0"/>
          <w:sz w:val="24"/>
          <w:szCs w:val="24"/>
        </w:rPr>
        <w:t xml:space="preserve"> O regime especial de atividades escolares não presenciais será estabelecido por </w:t>
      </w:r>
      <w:r>
        <w:rPr>
          <w:rFonts w:ascii="Book Antiqua" w:hAnsi="Book Antiqua" w:cs="Arial"/>
          <w:b w:val="0"/>
          <w:sz w:val="24"/>
          <w:szCs w:val="24"/>
        </w:rPr>
        <w:t>15</w:t>
      </w:r>
      <w:r w:rsidRPr="00633033">
        <w:rPr>
          <w:rFonts w:ascii="Book Antiqua" w:hAnsi="Book Antiqua" w:cs="Arial"/>
          <w:b w:val="0"/>
          <w:sz w:val="24"/>
          <w:szCs w:val="24"/>
        </w:rPr>
        <w:t xml:space="preserve"> (trinta) dias, a </w:t>
      </w:r>
      <w:r>
        <w:rPr>
          <w:rFonts w:ascii="Book Antiqua" w:hAnsi="Book Antiqua" w:cs="Arial"/>
          <w:b w:val="0"/>
          <w:sz w:val="24"/>
          <w:szCs w:val="24"/>
        </w:rPr>
        <w:t>contar</w:t>
      </w:r>
      <w:r w:rsidRPr="00633033">
        <w:rPr>
          <w:rFonts w:ascii="Book Antiqua" w:hAnsi="Book Antiqua" w:cs="Arial"/>
          <w:b w:val="0"/>
          <w:sz w:val="24"/>
          <w:szCs w:val="24"/>
        </w:rPr>
        <w:t xml:space="preserve"> de </w:t>
      </w:r>
      <w:r>
        <w:rPr>
          <w:rFonts w:ascii="Book Antiqua" w:hAnsi="Book Antiqua" w:cs="Arial"/>
          <w:b w:val="0"/>
          <w:sz w:val="24"/>
          <w:szCs w:val="24"/>
        </w:rPr>
        <w:t>3</w:t>
      </w:r>
      <w:r w:rsidRPr="00633033">
        <w:rPr>
          <w:rFonts w:ascii="Book Antiqua" w:hAnsi="Book Antiqua" w:cs="Arial"/>
          <w:b w:val="0"/>
          <w:sz w:val="24"/>
          <w:szCs w:val="24"/>
        </w:rPr>
        <w:t xml:space="preserve"> de </w:t>
      </w:r>
      <w:r>
        <w:rPr>
          <w:rFonts w:ascii="Book Antiqua" w:hAnsi="Book Antiqua" w:cs="Arial"/>
          <w:b w:val="0"/>
          <w:sz w:val="24"/>
          <w:szCs w:val="24"/>
        </w:rPr>
        <w:t>abril</w:t>
      </w:r>
      <w:r w:rsidRPr="00633033">
        <w:rPr>
          <w:rFonts w:ascii="Book Antiqua" w:hAnsi="Book Antiqua" w:cs="Arial"/>
          <w:b w:val="0"/>
          <w:sz w:val="24"/>
          <w:szCs w:val="24"/>
        </w:rPr>
        <w:t xml:space="preserve"> de 2020, podendo ser alterado de acordo com as orientações das autoridades estaduais</w:t>
      </w:r>
      <w:r>
        <w:rPr>
          <w:rFonts w:ascii="Book Antiqua" w:hAnsi="Book Antiqua" w:cs="Arial"/>
          <w:b w:val="0"/>
          <w:sz w:val="24"/>
          <w:szCs w:val="24"/>
        </w:rPr>
        <w:t>, municipais</w:t>
      </w:r>
      <w:r w:rsidRPr="00633033">
        <w:rPr>
          <w:rFonts w:ascii="Book Antiqua" w:hAnsi="Book Antiqua" w:cs="Arial"/>
          <w:b w:val="0"/>
          <w:sz w:val="24"/>
          <w:szCs w:val="24"/>
        </w:rPr>
        <w:t xml:space="preserve"> e sanitárias.</w:t>
      </w:r>
    </w:p>
    <w:p w14:paraId="1BB13116"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973845">
        <w:rPr>
          <w:rFonts w:ascii="Book Antiqua" w:hAnsi="Book Antiqua" w:cs="Arial"/>
          <w:bCs/>
          <w:sz w:val="24"/>
          <w:szCs w:val="24"/>
        </w:rPr>
        <w:t>Art. 3º</w:t>
      </w:r>
      <w:r w:rsidRPr="00633033">
        <w:rPr>
          <w:rFonts w:ascii="Book Antiqua" w:hAnsi="Book Antiqua" w:cs="Arial"/>
          <w:b w:val="0"/>
          <w:sz w:val="24"/>
          <w:szCs w:val="24"/>
        </w:rPr>
        <w:t xml:space="preserve"> Para atender às demandas do atual cenário, que exige medidas severas de prevenção à disseminação do </w:t>
      </w:r>
      <w:r>
        <w:rPr>
          <w:rFonts w:ascii="Book Antiqua" w:hAnsi="Book Antiqua" w:cs="Arial"/>
          <w:b w:val="0"/>
          <w:sz w:val="24"/>
          <w:szCs w:val="24"/>
        </w:rPr>
        <w:t>coronavírus (COVID-19)</w:t>
      </w:r>
      <w:r w:rsidRPr="00633033">
        <w:rPr>
          <w:rFonts w:ascii="Book Antiqua" w:hAnsi="Book Antiqua" w:cs="Arial"/>
          <w:b w:val="0"/>
          <w:sz w:val="24"/>
          <w:szCs w:val="24"/>
        </w:rPr>
        <w:t>, os gestores das instituições ou redes de ensino terão as seguintes atribuições para execução do regime especial de atividades escolares não presenciais:</w:t>
      </w:r>
    </w:p>
    <w:p w14:paraId="77B4DBFA" w14:textId="77777777" w:rsidR="00BC2B3C" w:rsidRPr="00543E1E"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lastRenderedPageBreak/>
        <w:t>I –</w:t>
      </w:r>
      <w:r>
        <w:rPr>
          <w:rFonts w:ascii="Book Antiqua" w:hAnsi="Book Antiqua" w:cs="Arial"/>
          <w:b w:val="0"/>
          <w:sz w:val="24"/>
          <w:szCs w:val="24"/>
        </w:rPr>
        <w:t xml:space="preserve"> P</w:t>
      </w:r>
      <w:r w:rsidRPr="00633033">
        <w:rPr>
          <w:rFonts w:ascii="Book Antiqua" w:hAnsi="Book Antiqua" w:cs="Arial"/>
          <w:b w:val="0"/>
          <w:sz w:val="24"/>
          <w:szCs w:val="24"/>
        </w:rPr>
        <w:t xml:space="preserve">lanejar e elaborar, com a colaboração e, executadas pelo corpo docente, as ações pedagógicas e administrativas a serem desenvolvidas durante o período em que as aulas presenciais estiverem suspensas, com o objetivo de viabilizar material de estudo e aprendizagem de fácil acesso, divulgação e </w:t>
      </w:r>
      <w:r w:rsidRPr="00543E1E">
        <w:rPr>
          <w:rFonts w:ascii="Book Antiqua" w:hAnsi="Book Antiqua" w:cs="Arial"/>
          <w:b w:val="0"/>
          <w:sz w:val="24"/>
          <w:szCs w:val="24"/>
        </w:rPr>
        <w:t>compreensão por parte dos estudantes e familiares, em conformidade com o artigo 13, II, da Lei Federal n° 9.394, de 20 de dezembro de 1996;</w:t>
      </w:r>
    </w:p>
    <w:p w14:paraId="7067EE7E"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543E1E">
        <w:rPr>
          <w:rFonts w:ascii="Book Antiqua" w:hAnsi="Book Antiqua" w:cs="Arial"/>
          <w:b w:val="0"/>
          <w:sz w:val="24"/>
          <w:szCs w:val="24"/>
        </w:rPr>
        <w:t>II – Divulgar o referido planejamento entre os membros da comunidade escolar de acordo com os formatos tecnológicos definidos pela unidade escolar para a realizaç</w:t>
      </w:r>
      <w:r>
        <w:rPr>
          <w:rFonts w:ascii="Book Antiqua" w:hAnsi="Book Antiqua" w:cs="Arial"/>
          <w:b w:val="0"/>
          <w:sz w:val="24"/>
          <w:szCs w:val="24"/>
        </w:rPr>
        <w:t>ão das atividades não presenciais. A Secretaria de Educação solicitará que todos os responsáveis pelos estudantes preencham um formulário on-line (bit/</w:t>
      </w:r>
      <w:proofErr w:type="spellStart"/>
      <w:r>
        <w:rPr>
          <w:rFonts w:ascii="Book Antiqua" w:hAnsi="Book Antiqua" w:cs="Arial"/>
          <w:b w:val="0"/>
          <w:sz w:val="24"/>
          <w:szCs w:val="24"/>
        </w:rPr>
        <w:t>lyadgaspar</w:t>
      </w:r>
      <w:proofErr w:type="spellEnd"/>
      <w:r>
        <w:rPr>
          <w:rFonts w:ascii="Book Antiqua" w:hAnsi="Book Antiqua" w:cs="Arial"/>
          <w:b w:val="0"/>
          <w:sz w:val="24"/>
          <w:szCs w:val="24"/>
        </w:rPr>
        <w:t xml:space="preserve">), para que possa realizar uma pesquisa referente aos meios de comunicação mais utilizados pelos responsáveis e o acesso </w:t>
      </w:r>
      <w:proofErr w:type="spellStart"/>
      <w:r>
        <w:rPr>
          <w:rFonts w:ascii="Book Antiqua" w:hAnsi="Book Antiqua" w:cs="Arial"/>
          <w:b w:val="0"/>
          <w:sz w:val="24"/>
          <w:szCs w:val="24"/>
        </w:rPr>
        <w:t>a</w:t>
      </w:r>
      <w:proofErr w:type="spellEnd"/>
      <w:r>
        <w:rPr>
          <w:rFonts w:ascii="Book Antiqua" w:hAnsi="Book Antiqua" w:cs="Arial"/>
          <w:b w:val="0"/>
          <w:sz w:val="24"/>
          <w:szCs w:val="24"/>
        </w:rPr>
        <w:t xml:space="preserve"> internet, como também atualizar o banco de dados para disponibilizar para as Unidades de Ensino informações para que as mesmas possam dialogar com os familiares dos estudantes para a viabilização do ensino não presencial.</w:t>
      </w:r>
    </w:p>
    <w:p w14:paraId="5E354E89"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III – </w:t>
      </w:r>
      <w:r>
        <w:rPr>
          <w:rFonts w:ascii="Book Antiqua" w:hAnsi="Book Antiqua" w:cs="Arial"/>
          <w:b w:val="0"/>
          <w:sz w:val="24"/>
          <w:szCs w:val="24"/>
        </w:rPr>
        <w:t>P</w:t>
      </w:r>
      <w:r w:rsidRPr="00633033">
        <w:rPr>
          <w:rFonts w:ascii="Book Antiqua" w:hAnsi="Book Antiqua" w:cs="Arial"/>
          <w:b w:val="0"/>
          <w:sz w:val="24"/>
          <w:szCs w:val="24"/>
        </w:rPr>
        <w:t>ropor material específico para cada etapa e modalidade de ensino, com facilidade de execução e compartilhamento, como: videoaulas, conteúdos organizados em plataformas virtuais de ensino e aprendizagem, redes sociais, correio eletrônico e outros meios digitais que viabilizem a realização das atividades por parte dos estudantes, contendo, inclusive, indicação de sites e links para pesquisa.</w:t>
      </w:r>
    </w:p>
    <w:p w14:paraId="3E12B3DD"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IV – </w:t>
      </w:r>
      <w:r>
        <w:rPr>
          <w:rFonts w:ascii="Book Antiqua" w:hAnsi="Book Antiqua" w:cs="Arial"/>
          <w:b w:val="0"/>
          <w:sz w:val="24"/>
          <w:szCs w:val="24"/>
        </w:rPr>
        <w:t>I</w:t>
      </w:r>
      <w:r w:rsidRPr="00633033">
        <w:rPr>
          <w:rFonts w:ascii="Book Antiqua" w:hAnsi="Book Antiqua" w:cs="Arial"/>
          <w:b w:val="0"/>
          <w:sz w:val="24"/>
          <w:szCs w:val="24"/>
        </w:rPr>
        <w:t xml:space="preserve">ncluir, nos materiais para cada etapa e modalidade de ensino, instruções para que os estudantes e as famílias trabalhem as medidas preventivas e higiênicas contra a disseminação do </w:t>
      </w:r>
      <w:r>
        <w:rPr>
          <w:rFonts w:ascii="Book Antiqua" w:hAnsi="Book Antiqua" w:cs="Arial"/>
          <w:b w:val="0"/>
          <w:sz w:val="24"/>
          <w:szCs w:val="24"/>
        </w:rPr>
        <w:t>coronavírus (COVID-19)</w:t>
      </w:r>
      <w:r w:rsidRPr="00633033">
        <w:rPr>
          <w:rFonts w:ascii="Book Antiqua" w:hAnsi="Book Antiqua" w:cs="Arial"/>
          <w:b w:val="0"/>
          <w:sz w:val="24"/>
          <w:szCs w:val="24"/>
        </w:rPr>
        <w:t>, com reforço nas medidas de isolamento social durante o período de suspensão das aulas presencias;</w:t>
      </w:r>
    </w:p>
    <w:p w14:paraId="6E8AF3CF"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V – </w:t>
      </w:r>
      <w:r>
        <w:rPr>
          <w:rFonts w:ascii="Book Antiqua" w:hAnsi="Book Antiqua" w:cs="Arial"/>
          <w:b w:val="0"/>
          <w:sz w:val="24"/>
          <w:szCs w:val="24"/>
        </w:rPr>
        <w:t>Z</w:t>
      </w:r>
      <w:r w:rsidRPr="00633033">
        <w:rPr>
          <w:rFonts w:ascii="Book Antiqua" w:hAnsi="Book Antiqua" w:cs="Arial"/>
          <w:b w:val="0"/>
          <w:sz w:val="24"/>
          <w:szCs w:val="24"/>
        </w:rPr>
        <w:t>elar pelo registro da frequência dos estudantes, por meio de relatórios e acompanhamento da evolução nas atividades propostas, que computarão como aula, para fins de cumprimento do ano letivo de 2020;</w:t>
      </w:r>
    </w:p>
    <w:p w14:paraId="63B833D3"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VI – </w:t>
      </w:r>
      <w:r>
        <w:rPr>
          <w:rFonts w:ascii="Book Antiqua" w:hAnsi="Book Antiqua" w:cs="Arial"/>
          <w:b w:val="0"/>
          <w:sz w:val="24"/>
          <w:szCs w:val="24"/>
        </w:rPr>
        <w:t>O</w:t>
      </w:r>
      <w:r w:rsidRPr="00633033">
        <w:rPr>
          <w:rFonts w:ascii="Book Antiqua" w:hAnsi="Book Antiqua" w:cs="Arial"/>
          <w:b w:val="0"/>
          <w:sz w:val="24"/>
          <w:szCs w:val="24"/>
        </w:rPr>
        <w:t xml:space="preserve"> conteúdo estudado nas atividades escolares não presenciais poderá compor, a critério de cada instituição ou rede de ensino, nota ou conceito para o boletim escolar</w:t>
      </w:r>
      <w:r>
        <w:rPr>
          <w:rFonts w:ascii="Book Antiqua" w:hAnsi="Book Antiqua" w:cs="Arial"/>
          <w:b w:val="0"/>
          <w:sz w:val="24"/>
          <w:szCs w:val="24"/>
        </w:rPr>
        <w:t>;</w:t>
      </w:r>
    </w:p>
    <w:p w14:paraId="2CA90796"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VII - As direções e coordenação pedagógica apresentarão seus planos de ação, para a Secretária Municipal de Educação, que, como órgão gestor da educação, terá o papel de avaliar e deliberar sobre a pertinência e viabilidade dos planos de ação propostos, em decisão compartilhada com o Conselho Municipal de Educação.</w:t>
      </w:r>
    </w:p>
    <w:p w14:paraId="6B94C87A"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§1º A avaliação do conteúdo estudado nas atividades escolares não presenciais ficará a critério do planejamento elaborado pelo docente, podendo ser objeto de avaliação presencial posterior, bem como ser atribuída nota ou conceito à atividade específica realizada no período não presencial.</w:t>
      </w:r>
    </w:p>
    <w:p w14:paraId="45DBD8FF"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lastRenderedPageBreak/>
        <w:t>§2</w:t>
      </w:r>
      <w:r>
        <w:rPr>
          <w:rFonts w:ascii="Book Antiqua" w:hAnsi="Book Antiqua" w:cs="Arial"/>
          <w:b w:val="0"/>
          <w:sz w:val="24"/>
          <w:szCs w:val="24"/>
        </w:rPr>
        <w:t>°</w:t>
      </w:r>
      <w:r w:rsidRPr="00633033">
        <w:rPr>
          <w:rFonts w:ascii="Book Antiqua" w:hAnsi="Book Antiqua" w:cs="Arial"/>
          <w:b w:val="0"/>
          <w:sz w:val="24"/>
          <w:szCs w:val="24"/>
        </w:rPr>
        <w:t xml:space="preserve"> Quanto a etapa da educação infantil</w:t>
      </w:r>
      <w:r>
        <w:rPr>
          <w:rFonts w:ascii="Book Antiqua" w:hAnsi="Book Antiqua" w:cs="Arial"/>
          <w:b w:val="0"/>
          <w:sz w:val="24"/>
          <w:szCs w:val="24"/>
        </w:rPr>
        <w:t>,</w:t>
      </w:r>
      <w:r w:rsidRPr="00633033">
        <w:rPr>
          <w:rFonts w:ascii="Book Antiqua" w:hAnsi="Book Antiqua" w:cs="Arial"/>
          <w:b w:val="0"/>
          <w:sz w:val="24"/>
          <w:szCs w:val="24"/>
        </w:rPr>
        <w:t xml:space="preserve"> a avaliação obedecerá</w:t>
      </w:r>
      <w:r>
        <w:rPr>
          <w:rFonts w:ascii="Book Antiqua" w:hAnsi="Book Antiqua" w:cs="Arial"/>
          <w:b w:val="0"/>
          <w:sz w:val="24"/>
          <w:szCs w:val="24"/>
        </w:rPr>
        <w:t xml:space="preserve"> o disposto no artigo 31</w:t>
      </w:r>
      <w:r w:rsidRPr="00633033">
        <w:rPr>
          <w:rFonts w:ascii="Book Antiqua" w:hAnsi="Book Antiqua" w:cs="Arial"/>
          <w:b w:val="0"/>
          <w:sz w:val="24"/>
          <w:szCs w:val="24"/>
        </w:rPr>
        <w:t xml:space="preserve"> da </w:t>
      </w:r>
      <w:r w:rsidRPr="0084684B">
        <w:rPr>
          <w:rFonts w:ascii="Book Antiqua" w:hAnsi="Book Antiqua" w:cs="Arial"/>
          <w:b w:val="0"/>
          <w:sz w:val="24"/>
          <w:szCs w:val="24"/>
        </w:rPr>
        <w:t xml:space="preserve">Lei </w:t>
      </w:r>
      <w:r>
        <w:rPr>
          <w:rFonts w:ascii="Book Antiqua" w:hAnsi="Book Antiqua" w:cs="Arial"/>
          <w:b w:val="0"/>
          <w:sz w:val="24"/>
          <w:szCs w:val="24"/>
        </w:rPr>
        <w:t xml:space="preserve">Federal n° 9.394, de 20 de dezembro de 1996, </w:t>
      </w:r>
      <w:r w:rsidRPr="00633033">
        <w:rPr>
          <w:rFonts w:ascii="Book Antiqua" w:hAnsi="Book Antiqua" w:cs="Arial"/>
          <w:b w:val="0"/>
          <w:sz w:val="24"/>
          <w:szCs w:val="24"/>
        </w:rPr>
        <w:t>que define como meta o acompanhamento e registro do desenvolvimento das crianças, sem o objetivo de promoção, mesmo para o acesso ao ensino fundamental</w:t>
      </w:r>
      <w:r>
        <w:rPr>
          <w:rFonts w:ascii="Book Antiqua" w:hAnsi="Book Antiqua" w:cs="Arial"/>
          <w:b w:val="0"/>
          <w:sz w:val="24"/>
          <w:szCs w:val="24"/>
        </w:rPr>
        <w:t>,</w:t>
      </w:r>
      <w:r w:rsidRPr="00633033">
        <w:rPr>
          <w:rFonts w:ascii="Book Antiqua" w:hAnsi="Book Antiqua" w:cs="Arial"/>
          <w:b w:val="0"/>
          <w:sz w:val="24"/>
          <w:szCs w:val="24"/>
        </w:rPr>
        <w:t xml:space="preserve"> </w:t>
      </w:r>
      <w:r>
        <w:rPr>
          <w:rFonts w:ascii="Book Antiqua" w:hAnsi="Book Antiqua" w:cs="Arial"/>
          <w:b w:val="0"/>
          <w:sz w:val="24"/>
          <w:szCs w:val="24"/>
        </w:rPr>
        <w:t>devendo</w:t>
      </w:r>
      <w:r w:rsidRPr="00633033">
        <w:rPr>
          <w:rFonts w:ascii="Book Antiqua" w:hAnsi="Book Antiqua" w:cs="Arial"/>
          <w:b w:val="0"/>
          <w:sz w:val="24"/>
          <w:szCs w:val="24"/>
        </w:rPr>
        <w:t xml:space="preserve"> ser garantido nas atividades que possam serem desenvolvidas para esta etapa que obedeçam as propostas do Currículo </w:t>
      </w:r>
      <w:r>
        <w:rPr>
          <w:rFonts w:ascii="Book Antiqua" w:hAnsi="Book Antiqua" w:cs="Arial"/>
          <w:b w:val="0"/>
          <w:sz w:val="24"/>
          <w:szCs w:val="24"/>
        </w:rPr>
        <w:t>M</w:t>
      </w:r>
      <w:r w:rsidRPr="00633033">
        <w:rPr>
          <w:rFonts w:ascii="Book Antiqua" w:hAnsi="Book Antiqua" w:cs="Arial"/>
          <w:b w:val="0"/>
          <w:sz w:val="24"/>
          <w:szCs w:val="24"/>
        </w:rPr>
        <w:t>unicipal e o Currículo Base do Território Catarinense</w:t>
      </w:r>
      <w:r>
        <w:rPr>
          <w:rFonts w:ascii="Book Antiqua" w:hAnsi="Book Antiqua" w:cs="Arial"/>
          <w:b w:val="0"/>
          <w:sz w:val="24"/>
          <w:szCs w:val="24"/>
        </w:rPr>
        <w:t>,</w:t>
      </w:r>
      <w:r w:rsidRPr="00633033">
        <w:rPr>
          <w:rFonts w:ascii="Book Antiqua" w:hAnsi="Book Antiqua" w:cs="Arial"/>
          <w:b w:val="0"/>
          <w:sz w:val="24"/>
          <w:szCs w:val="24"/>
        </w:rPr>
        <w:t xml:space="preserve"> garantido os direitos de aprendizagem e de desenvolvimento desta faixa etária.</w:t>
      </w:r>
    </w:p>
    <w:p w14:paraId="1E207F0A"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w:t>
      </w:r>
      <w:r>
        <w:rPr>
          <w:rFonts w:ascii="Book Antiqua" w:hAnsi="Book Antiqua" w:cs="Arial"/>
          <w:b w:val="0"/>
          <w:sz w:val="24"/>
          <w:szCs w:val="24"/>
        </w:rPr>
        <w:t>3</w:t>
      </w:r>
      <w:r w:rsidRPr="00633033">
        <w:rPr>
          <w:rFonts w:ascii="Book Antiqua" w:hAnsi="Book Antiqua" w:cs="Arial"/>
          <w:b w:val="0"/>
          <w:sz w:val="24"/>
          <w:szCs w:val="24"/>
        </w:rPr>
        <w:t>º As atividades que eventualmente não puderem, sem prejuízo pedagógico, ser realizadas por meio de atividades não presenciais no período deste regime especial deverão ser reprogramadas para reposição ao cessar esse período.</w:t>
      </w:r>
    </w:p>
    <w:p w14:paraId="5FB65249"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§4º Para fins de cumprimento da carga horária mínima anual prevista na </w:t>
      </w:r>
      <w:r w:rsidRPr="0084684B">
        <w:rPr>
          <w:rFonts w:ascii="Book Antiqua" w:hAnsi="Book Antiqua" w:cs="Arial"/>
          <w:b w:val="0"/>
          <w:sz w:val="24"/>
          <w:szCs w:val="24"/>
        </w:rPr>
        <w:t xml:space="preserve">Lei </w:t>
      </w:r>
      <w:r>
        <w:rPr>
          <w:rFonts w:ascii="Book Antiqua" w:hAnsi="Book Antiqua" w:cs="Arial"/>
          <w:b w:val="0"/>
          <w:sz w:val="24"/>
          <w:szCs w:val="24"/>
        </w:rPr>
        <w:t>Federal n° 9.394, de 20 de dezembro de 1996</w:t>
      </w:r>
      <w:r w:rsidRPr="00633033">
        <w:rPr>
          <w:rFonts w:ascii="Book Antiqua" w:hAnsi="Book Antiqua" w:cs="Arial"/>
          <w:b w:val="0"/>
          <w:sz w:val="24"/>
          <w:szCs w:val="24"/>
        </w:rPr>
        <w:t>, as instituições ou redes de ensino deverão registrar em seu planejamento de atividades qual a carga horária de cada atividade a ser realizada pelos estudantes na forma não presencial.</w:t>
      </w:r>
    </w:p>
    <w:p w14:paraId="707FA870"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§5º Para fins de cumprimento do número de dias letivo mínimo previsto na </w:t>
      </w:r>
      <w:r w:rsidRPr="0084684B">
        <w:rPr>
          <w:rFonts w:ascii="Book Antiqua" w:hAnsi="Book Antiqua" w:cs="Arial"/>
          <w:b w:val="0"/>
          <w:sz w:val="24"/>
          <w:szCs w:val="24"/>
        </w:rPr>
        <w:t xml:space="preserve">Lei </w:t>
      </w:r>
      <w:r>
        <w:rPr>
          <w:rFonts w:ascii="Book Antiqua" w:hAnsi="Book Antiqua" w:cs="Arial"/>
          <w:b w:val="0"/>
          <w:sz w:val="24"/>
          <w:szCs w:val="24"/>
        </w:rPr>
        <w:t>Federal n° 9.394, de 20 de dezembro de 1996</w:t>
      </w:r>
      <w:r w:rsidRPr="00633033">
        <w:rPr>
          <w:rFonts w:ascii="Book Antiqua" w:hAnsi="Book Antiqua" w:cs="Arial"/>
          <w:b w:val="0"/>
          <w:sz w:val="24"/>
          <w:szCs w:val="24"/>
        </w:rPr>
        <w:t xml:space="preserve">, as instituições ou redes de ensino considerarão, para cada grupo de horas de atividades não presenciais, de acordo com o registro a ser feito, conforme consta no </w:t>
      </w:r>
      <w:r>
        <w:rPr>
          <w:rFonts w:ascii="Book Antiqua" w:hAnsi="Book Antiqua" w:cs="Arial"/>
          <w:b w:val="0"/>
          <w:sz w:val="24"/>
          <w:szCs w:val="24"/>
        </w:rPr>
        <w:t>§4° deste artigo</w:t>
      </w:r>
      <w:r w:rsidRPr="00633033">
        <w:rPr>
          <w:rFonts w:ascii="Book Antiqua" w:hAnsi="Book Antiqua" w:cs="Arial"/>
          <w:b w:val="0"/>
          <w:sz w:val="24"/>
          <w:szCs w:val="24"/>
        </w:rPr>
        <w:t xml:space="preserve"> e o regime de horas letivas diárias de cada escola, um dia letivo realizado.</w:t>
      </w:r>
    </w:p>
    <w:p w14:paraId="6C6DBC6F"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§6º A realização de atividades não-presenciais durante o período de suspensão das aulas presenciais, não exclui a possibilidade de reposição e de alteração do calendário escolar caso não seja possível contemplar as 800</w:t>
      </w:r>
      <w:r>
        <w:rPr>
          <w:rFonts w:ascii="Book Antiqua" w:hAnsi="Book Antiqua" w:cs="Arial"/>
          <w:b w:val="0"/>
          <w:sz w:val="24"/>
          <w:szCs w:val="24"/>
        </w:rPr>
        <w:t xml:space="preserve"> (oitocentas)</w:t>
      </w:r>
      <w:r w:rsidRPr="00633033">
        <w:rPr>
          <w:rFonts w:ascii="Book Antiqua" w:hAnsi="Book Antiqua" w:cs="Arial"/>
          <w:b w:val="0"/>
          <w:sz w:val="24"/>
          <w:szCs w:val="24"/>
        </w:rPr>
        <w:t xml:space="preserve"> horas previstas </w:t>
      </w:r>
      <w:r>
        <w:rPr>
          <w:rFonts w:ascii="Book Antiqua" w:hAnsi="Book Antiqua" w:cs="Arial"/>
          <w:b w:val="0"/>
          <w:sz w:val="24"/>
          <w:szCs w:val="24"/>
        </w:rPr>
        <w:t xml:space="preserve">na </w:t>
      </w:r>
      <w:r w:rsidRPr="0084684B">
        <w:rPr>
          <w:rFonts w:ascii="Book Antiqua" w:hAnsi="Book Antiqua" w:cs="Arial"/>
          <w:b w:val="0"/>
          <w:sz w:val="24"/>
          <w:szCs w:val="24"/>
        </w:rPr>
        <w:t xml:space="preserve">Lei </w:t>
      </w:r>
      <w:r>
        <w:rPr>
          <w:rFonts w:ascii="Book Antiqua" w:hAnsi="Book Antiqua" w:cs="Arial"/>
          <w:b w:val="0"/>
          <w:sz w:val="24"/>
          <w:szCs w:val="24"/>
        </w:rPr>
        <w:t>Federal n° 9.394, de 20 de dezembro de 1996.</w:t>
      </w:r>
    </w:p>
    <w:p w14:paraId="48E2CFF5"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CE5441">
        <w:rPr>
          <w:rFonts w:ascii="Book Antiqua" w:hAnsi="Book Antiqua" w:cs="Arial"/>
          <w:b w:val="0"/>
          <w:sz w:val="24"/>
          <w:szCs w:val="24"/>
        </w:rPr>
        <w:t>§7º Qualquer proposta de estudo para atividades não presenciais que demande o uso da internet, deve considerar as condições de acesso de estudantes à rede, considerando a situação de estudantes que não têm computador disponível, ou mesmo celular/smartfone com planos de acesso de dados de internet. Tais estudantes não devem ser prejudicados, devendo-se propor estratégias viáveis para que possam após o regime especial desenvolver as atividades domiciliares propostas pelos docentes em cada instituição de ensino, sempre com acompanhamento remoto do docente.</w:t>
      </w:r>
    </w:p>
    <w:p w14:paraId="4050B78E"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D30397">
        <w:rPr>
          <w:rFonts w:ascii="Book Antiqua" w:hAnsi="Book Antiqua" w:cs="Arial"/>
          <w:bCs/>
          <w:sz w:val="24"/>
          <w:szCs w:val="24"/>
        </w:rPr>
        <w:t>Art. 4º</w:t>
      </w:r>
      <w:r w:rsidRPr="00633033">
        <w:rPr>
          <w:rFonts w:ascii="Book Antiqua" w:hAnsi="Book Antiqua" w:cs="Arial"/>
          <w:b w:val="0"/>
          <w:sz w:val="24"/>
          <w:szCs w:val="24"/>
        </w:rPr>
        <w:t xml:space="preserve"> Todo o planejamento e o material didático adotado devem estar em conformidade com o Projeto Político Pedagógico da instituição ou rede de ensino e refletir, à medida do possível, os conteúdos anteriormente programados para o período.</w:t>
      </w:r>
    </w:p>
    <w:p w14:paraId="739E9C59"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D30397">
        <w:rPr>
          <w:rFonts w:ascii="Book Antiqua" w:hAnsi="Book Antiqua" w:cs="Arial"/>
          <w:bCs/>
          <w:sz w:val="24"/>
          <w:szCs w:val="24"/>
        </w:rPr>
        <w:t>Art. 5º</w:t>
      </w:r>
      <w:r w:rsidRPr="00633033">
        <w:rPr>
          <w:rFonts w:ascii="Book Antiqua" w:hAnsi="Book Antiqua" w:cs="Arial"/>
          <w:b w:val="0"/>
          <w:sz w:val="24"/>
          <w:szCs w:val="24"/>
        </w:rPr>
        <w:t xml:space="preserve"> As </w:t>
      </w:r>
      <w:r>
        <w:rPr>
          <w:rFonts w:ascii="Book Antiqua" w:hAnsi="Book Antiqua" w:cs="Arial"/>
          <w:b w:val="0"/>
          <w:sz w:val="24"/>
          <w:szCs w:val="24"/>
        </w:rPr>
        <w:t>instituições de ensino</w:t>
      </w:r>
      <w:r w:rsidRPr="00633033">
        <w:rPr>
          <w:rFonts w:ascii="Book Antiqua" w:hAnsi="Book Antiqua" w:cs="Arial"/>
          <w:b w:val="0"/>
          <w:sz w:val="24"/>
          <w:szCs w:val="24"/>
        </w:rPr>
        <w:t xml:space="preserve"> que, por razões de não acesso à internet e que não conseguirem executar as atribuições constantes do art</w:t>
      </w:r>
      <w:r>
        <w:rPr>
          <w:rFonts w:ascii="Book Antiqua" w:hAnsi="Book Antiqua" w:cs="Arial"/>
          <w:b w:val="0"/>
          <w:sz w:val="24"/>
          <w:szCs w:val="24"/>
        </w:rPr>
        <w:t>igo</w:t>
      </w:r>
      <w:r w:rsidRPr="00633033">
        <w:rPr>
          <w:rFonts w:ascii="Book Antiqua" w:hAnsi="Book Antiqua" w:cs="Arial"/>
          <w:b w:val="0"/>
          <w:sz w:val="24"/>
          <w:szCs w:val="24"/>
        </w:rPr>
        <w:t xml:space="preserve"> 3º desta Resolução, deverão aprovar e dar ampla divulgação do novo calendário, contendo proposta de </w:t>
      </w:r>
      <w:r w:rsidRPr="00633033">
        <w:rPr>
          <w:rFonts w:ascii="Book Antiqua" w:hAnsi="Book Antiqua" w:cs="Arial"/>
          <w:b w:val="0"/>
          <w:sz w:val="24"/>
          <w:szCs w:val="24"/>
        </w:rPr>
        <w:lastRenderedPageBreak/>
        <w:t>reposição das aulas presenciais referente ao período de regime especial, tão logo cesse esse período.</w:t>
      </w:r>
    </w:p>
    <w:p w14:paraId="26E0F367" w14:textId="77777777" w:rsidR="00BC2B3C" w:rsidRPr="00633033" w:rsidRDefault="00BC2B3C" w:rsidP="00BC2B3C">
      <w:pPr>
        <w:pStyle w:val="Ttulo"/>
        <w:tabs>
          <w:tab w:val="left" w:pos="1701"/>
        </w:tabs>
        <w:spacing w:before="240" w:after="240"/>
        <w:ind w:firstLine="851"/>
        <w:jc w:val="both"/>
        <w:rPr>
          <w:rFonts w:ascii="Book Antiqua" w:hAnsi="Book Antiqua" w:cs="Arial"/>
          <w:b w:val="0"/>
          <w:sz w:val="24"/>
          <w:szCs w:val="24"/>
        </w:rPr>
      </w:pPr>
      <w:r w:rsidRPr="00D30397">
        <w:rPr>
          <w:rFonts w:ascii="Book Antiqua" w:hAnsi="Book Antiqua" w:cs="Arial"/>
          <w:bCs/>
          <w:sz w:val="24"/>
          <w:szCs w:val="24"/>
        </w:rPr>
        <w:t>Art. 6º</w:t>
      </w:r>
      <w:r w:rsidRPr="00633033">
        <w:rPr>
          <w:rFonts w:ascii="Book Antiqua" w:hAnsi="Book Antiqua" w:cs="Arial"/>
          <w:b w:val="0"/>
          <w:sz w:val="24"/>
          <w:szCs w:val="24"/>
        </w:rPr>
        <w:t xml:space="preserve"> Todos os atos decorrentes da aplicação desta Resolução deverão ser devidamente registrados pelas instituições ou redes de ensino e ficar à disposição dos órgãos responsáveis pela supervisão.</w:t>
      </w:r>
    </w:p>
    <w:p w14:paraId="1EE66DA4" w14:textId="77777777" w:rsidR="00BC2B3C" w:rsidRPr="00412F80" w:rsidRDefault="00BC2B3C" w:rsidP="00BC2B3C">
      <w:pPr>
        <w:pStyle w:val="Ttulo"/>
        <w:tabs>
          <w:tab w:val="left" w:pos="1701"/>
        </w:tabs>
        <w:spacing w:before="240" w:after="240"/>
        <w:ind w:firstLine="851"/>
        <w:jc w:val="both"/>
        <w:rPr>
          <w:rFonts w:ascii="Book Antiqua" w:hAnsi="Book Antiqua" w:cs="Arial"/>
          <w:b w:val="0"/>
          <w:sz w:val="24"/>
          <w:szCs w:val="24"/>
        </w:rPr>
      </w:pPr>
      <w:r w:rsidRPr="00633033">
        <w:rPr>
          <w:rFonts w:ascii="Book Antiqua" w:hAnsi="Book Antiqua" w:cs="Arial"/>
          <w:b w:val="0"/>
          <w:sz w:val="24"/>
          <w:szCs w:val="24"/>
        </w:rPr>
        <w:t xml:space="preserve">Após análise detalhada da legislação, este </w:t>
      </w:r>
      <w:r>
        <w:rPr>
          <w:rFonts w:ascii="Book Antiqua" w:hAnsi="Book Antiqua" w:cs="Arial"/>
          <w:b w:val="0"/>
          <w:sz w:val="24"/>
          <w:szCs w:val="24"/>
        </w:rPr>
        <w:t>C</w:t>
      </w:r>
      <w:r w:rsidRPr="00633033">
        <w:rPr>
          <w:rFonts w:ascii="Book Antiqua" w:hAnsi="Book Antiqua" w:cs="Arial"/>
          <w:b w:val="0"/>
          <w:sz w:val="24"/>
          <w:szCs w:val="24"/>
        </w:rPr>
        <w:t>onselho está de acordo e emite parecer favorável</w:t>
      </w:r>
      <w:r>
        <w:rPr>
          <w:rFonts w:ascii="Book Antiqua" w:hAnsi="Book Antiqua" w:cs="Arial"/>
          <w:b w:val="0"/>
          <w:sz w:val="24"/>
          <w:szCs w:val="24"/>
        </w:rPr>
        <w:t>, c</w:t>
      </w:r>
      <w:r w:rsidRPr="00633033">
        <w:rPr>
          <w:rFonts w:ascii="Book Antiqua" w:hAnsi="Book Antiqua" w:cs="Arial"/>
          <w:b w:val="0"/>
          <w:sz w:val="24"/>
          <w:szCs w:val="24"/>
        </w:rPr>
        <w:t>om ressalva de que seja garantido o cumprimento do calendário escolar conforme a legislação vigente de 800</w:t>
      </w:r>
      <w:r>
        <w:rPr>
          <w:rFonts w:ascii="Book Antiqua" w:hAnsi="Book Antiqua" w:cs="Arial"/>
          <w:b w:val="0"/>
          <w:sz w:val="24"/>
          <w:szCs w:val="24"/>
        </w:rPr>
        <w:t xml:space="preserve"> (oitocentas)</w:t>
      </w:r>
      <w:r w:rsidRPr="00633033">
        <w:rPr>
          <w:rFonts w:ascii="Book Antiqua" w:hAnsi="Book Antiqua" w:cs="Arial"/>
          <w:b w:val="0"/>
          <w:sz w:val="24"/>
          <w:szCs w:val="24"/>
        </w:rPr>
        <w:t xml:space="preserve"> horas </w:t>
      </w:r>
      <w:r>
        <w:rPr>
          <w:rFonts w:ascii="Book Antiqua" w:hAnsi="Book Antiqua" w:cs="Arial"/>
          <w:b w:val="0"/>
          <w:sz w:val="24"/>
          <w:szCs w:val="24"/>
        </w:rPr>
        <w:t>anual na</w:t>
      </w:r>
      <w:r w:rsidRPr="00633033">
        <w:rPr>
          <w:rFonts w:ascii="Book Antiqua" w:hAnsi="Book Antiqua" w:cs="Arial"/>
          <w:b w:val="0"/>
          <w:sz w:val="24"/>
          <w:szCs w:val="24"/>
        </w:rPr>
        <w:t xml:space="preserve"> rede municipal de ensino e educação infantil privada do </w:t>
      </w:r>
      <w:r>
        <w:rPr>
          <w:rFonts w:ascii="Book Antiqua" w:hAnsi="Book Antiqua" w:cs="Arial"/>
          <w:b w:val="0"/>
          <w:sz w:val="24"/>
          <w:szCs w:val="24"/>
        </w:rPr>
        <w:t>M</w:t>
      </w:r>
      <w:r w:rsidRPr="00633033">
        <w:rPr>
          <w:rFonts w:ascii="Book Antiqua" w:hAnsi="Book Antiqua" w:cs="Arial"/>
          <w:b w:val="0"/>
          <w:sz w:val="24"/>
          <w:szCs w:val="24"/>
        </w:rPr>
        <w:t>unicípio</w:t>
      </w:r>
      <w:r>
        <w:rPr>
          <w:rFonts w:ascii="Book Antiqua" w:hAnsi="Book Antiqua" w:cs="Arial"/>
          <w:b w:val="0"/>
          <w:sz w:val="24"/>
          <w:szCs w:val="24"/>
        </w:rPr>
        <w:t xml:space="preserve"> de Gaspar.</w:t>
      </w:r>
    </w:p>
    <w:p w14:paraId="09090167" w14:textId="77777777" w:rsidR="00BC2B3C" w:rsidRDefault="00BC2B3C" w:rsidP="00BC2B3C">
      <w:pPr>
        <w:spacing w:before="240" w:after="240"/>
        <w:ind w:firstLine="851"/>
        <w:jc w:val="both"/>
        <w:rPr>
          <w:rFonts w:ascii="Book Antiqua" w:hAnsi="Book Antiqua" w:cs="Arial"/>
        </w:rPr>
      </w:pPr>
      <w:r w:rsidRPr="00412F80">
        <w:rPr>
          <w:rFonts w:ascii="Book Antiqua" w:hAnsi="Book Antiqua" w:cs="Arial"/>
        </w:rPr>
        <w:t>Gaspar, 30 de março de 2020.</w:t>
      </w:r>
    </w:p>
    <w:p w14:paraId="39877135" w14:textId="77777777" w:rsidR="00BC2B3C" w:rsidRDefault="00BC2B3C" w:rsidP="00BC2B3C">
      <w:pPr>
        <w:spacing w:before="240" w:after="240"/>
        <w:ind w:firstLine="851"/>
        <w:jc w:val="both"/>
        <w:rPr>
          <w:rFonts w:ascii="Book Antiqua" w:hAnsi="Book Antiqua" w:cs="Arial"/>
        </w:rPr>
      </w:pPr>
    </w:p>
    <w:p w14:paraId="1C0EDF37" w14:textId="77777777" w:rsidR="00BC2B3C" w:rsidRPr="00412F80" w:rsidRDefault="00BC2B3C" w:rsidP="00BC2B3C">
      <w:pPr>
        <w:spacing w:before="240" w:after="240"/>
        <w:ind w:firstLine="851"/>
        <w:jc w:val="both"/>
        <w:rPr>
          <w:rFonts w:ascii="Book Antiqua" w:hAnsi="Book Antiqua" w:cs="Arial"/>
        </w:rPr>
      </w:pPr>
    </w:p>
    <w:p w14:paraId="0195F61C" w14:textId="77777777" w:rsidR="00BC2B3C" w:rsidRPr="00412F80" w:rsidRDefault="00BC2B3C" w:rsidP="00BC2B3C">
      <w:pPr>
        <w:jc w:val="center"/>
        <w:rPr>
          <w:rFonts w:ascii="Book Antiqua" w:hAnsi="Book Antiqua" w:cs="Arial"/>
          <w:b/>
          <w:bCs/>
        </w:rPr>
      </w:pPr>
      <w:r w:rsidRPr="00412F80">
        <w:rPr>
          <w:rFonts w:ascii="Book Antiqua" w:hAnsi="Book Antiqua" w:cs="Arial"/>
          <w:b/>
          <w:bCs/>
        </w:rPr>
        <w:t>ELIANE HOEPERS ALVES</w:t>
      </w:r>
    </w:p>
    <w:p w14:paraId="710F3B54" w14:textId="77777777" w:rsidR="00BC2B3C" w:rsidRDefault="00BC2B3C" w:rsidP="00BC2B3C">
      <w:pPr>
        <w:jc w:val="center"/>
        <w:rPr>
          <w:rFonts w:ascii="Book Antiqua" w:hAnsi="Book Antiqua" w:cs="Arial"/>
        </w:rPr>
      </w:pPr>
      <w:r w:rsidRPr="00412F80">
        <w:rPr>
          <w:rFonts w:ascii="Book Antiqua" w:hAnsi="Book Antiqua" w:cs="Arial"/>
        </w:rPr>
        <w:t>Presidente do Conselho Municipal de Educação</w:t>
      </w:r>
    </w:p>
    <w:p w14:paraId="7063F755" w14:textId="77777777" w:rsidR="00BC2B3C" w:rsidRDefault="00BC2B3C" w:rsidP="00BC2B3C">
      <w:pPr>
        <w:jc w:val="center"/>
        <w:rPr>
          <w:rFonts w:ascii="Book Antiqua" w:hAnsi="Book Antiqua" w:cs="Arial"/>
        </w:rPr>
      </w:pPr>
    </w:p>
    <w:p w14:paraId="461459F6" w14:textId="77777777" w:rsidR="00BC2B3C" w:rsidRDefault="00BC2B3C" w:rsidP="00BC2B3C">
      <w:pPr>
        <w:jc w:val="center"/>
        <w:rPr>
          <w:rFonts w:ascii="Book Antiqua" w:hAnsi="Book Antiqua" w:cs="Arial"/>
        </w:rPr>
      </w:pPr>
    </w:p>
    <w:p w14:paraId="15CC035E" w14:textId="77777777" w:rsidR="00BC2B3C" w:rsidRDefault="00BC2B3C" w:rsidP="00BC2B3C">
      <w:pPr>
        <w:jc w:val="center"/>
        <w:rPr>
          <w:rFonts w:ascii="Book Antiqua" w:hAnsi="Book Antiqua" w:cs="Arial"/>
        </w:rPr>
      </w:pPr>
    </w:p>
    <w:p w14:paraId="4EA9EE30" w14:textId="77777777" w:rsidR="00BC2B3C" w:rsidRDefault="00BC2B3C" w:rsidP="00BC2B3C">
      <w:pPr>
        <w:jc w:val="center"/>
        <w:rPr>
          <w:rFonts w:ascii="Book Antiqua" w:hAnsi="Book Antiqua" w:cs="Arial"/>
        </w:rPr>
      </w:pPr>
    </w:p>
    <w:p w14:paraId="68237463"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MARIA DAS GRAÇAS DA COSTA</w:t>
      </w:r>
    </w:p>
    <w:p w14:paraId="3334E8B6" w14:textId="77777777" w:rsidR="00BC2B3C" w:rsidRDefault="00BC2B3C" w:rsidP="00BC2B3C">
      <w:pPr>
        <w:jc w:val="center"/>
        <w:rPr>
          <w:rFonts w:ascii="Book Antiqua" w:hAnsi="Book Antiqua" w:cs="Arial"/>
        </w:rPr>
      </w:pPr>
      <w:r>
        <w:rPr>
          <w:rFonts w:ascii="Book Antiqua" w:hAnsi="Book Antiqua" w:cs="Arial"/>
        </w:rPr>
        <w:t>Membro</w:t>
      </w:r>
    </w:p>
    <w:p w14:paraId="0FD0536E" w14:textId="77777777" w:rsidR="00BC2B3C" w:rsidRDefault="00BC2B3C" w:rsidP="00BC2B3C">
      <w:pPr>
        <w:jc w:val="center"/>
        <w:rPr>
          <w:rFonts w:ascii="Book Antiqua" w:hAnsi="Book Antiqua" w:cs="Arial"/>
        </w:rPr>
      </w:pPr>
    </w:p>
    <w:p w14:paraId="461D571C" w14:textId="77777777" w:rsidR="00BC2B3C" w:rsidRDefault="00BC2B3C" w:rsidP="00BC2B3C">
      <w:pPr>
        <w:jc w:val="center"/>
        <w:rPr>
          <w:rFonts w:ascii="Book Antiqua" w:hAnsi="Book Antiqua" w:cs="Arial"/>
        </w:rPr>
      </w:pPr>
    </w:p>
    <w:p w14:paraId="6EA3B731" w14:textId="77777777" w:rsidR="00BC2B3C" w:rsidRDefault="00BC2B3C" w:rsidP="00BC2B3C">
      <w:pPr>
        <w:jc w:val="center"/>
        <w:rPr>
          <w:rFonts w:ascii="Book Antiqua" w:hAnsi="Book Antiqua" w:cs="Arial"/>
        </w:rPr>
      </w:pPr>
    </w:p>
    <w:p w14:paraId="19B7D3D4" w14:textId="77777777" w:rsidR="00BC2B3C" w:rsidRDefault="00BC2B3C" w:rsidP="00BC2B3C">
      <w:pPr>
        <w:jc w:val="center"/>
        <w:rPr>
          <w:rFonts w:ascii="Book Antiqua" w:hAnsi="Book Antiqua" w:cs="Arial"/>
        </w:rPr>
      </w:pPr>
    </w:p>
    <w:p w14:paraId="3C463DC3"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CRISTIANE LUCIANO CORRÊA</w:t>
      </w:r>
    </w:p>
    <w:p w14:paraId="6DBC4232" w14:textId="77777777" w:rsidR="00BC2B3C" w:rsidRDefault="00BC2B3C" w:rsidP="00BC2B3C">
      <w:pPr>
        <w:jc w:val="center"/>
        <w:rPr>
          <w:rFonts w:ascii="Book Antiqua" w:hAnsi="Book Antiqua" w:cs="Arial"/>
        </w:rPr>
      </w:pPr>
      <w:r>
        <w:rPr>
          <w:rFonts w:ascii="Book Antiqua" w:hAnsi="Book Antiqua" w:cs="Arial"/>
        </w:rPr>
        <w:t>Membro</w:t>
      </w:r>
    </w:p>
    <w:p w14:paraId="6A4468A1" w14:textId="77777777" w:rsidR="00BC2B3C" w:rsidRDefault="00BC2B3C" w:rsidP="00BC2B3C">
      <w:pPr>
        <w:jc w:val="center"/>
        <w:rPr>
          <w:rFonts w:ascii="Book Antiqua" w:hAnsi="Book Antiqua" w:cs="Arial"/>
        </w:rPr>
      </w:pPr>
    </w:p>
    <w:p w14:paraId="5D6EDB0D" w14:textId="77777777" w:rsidR="00BC2B3C" w:rsidRDefault="00BC2B3C" w:rsidP="00BC2B3C">
      <w:pPr>
        <w:jc w:val="center"/>
        <w:rPr>
          <w:rFonts w:ascii="Book Antiqua" w:hAnsi="Book Antiqua" w:cs="Arial"/>
        </w:rPr>
      </w:pPr>
    </w:p>
    <w:p w14:paraId="00D67784" w14:textId="77777777" w:rsidR="00BC2B3C" w:rsidRDefault="00BC2B3C" w:rsidP="00BC2B3C">
      <w:pPr>
        <w:jc w:val="center"/>
        <w:rPr>
          <w:rFonts w:ascii="Book Antiqua" w:hAnsi="Book Antiqua" w:cs="Arial"/>
        </w:rPr>
      </w:pPr>
    </w:p>
    <w:p w14:paraId="3EB3A4BF" w14:textId="77777777" w:rsidR="00BC2B3C" w:rsidRDefault="00BC2B3C" w:rsidP="00BC2B3C">
      <w:pPr>
        <w:jc w:val="center"/>
        <w:rPr>
          <w:rFonts w:ascii="Book Antiqua" w:hAnsi="Book Antiqua" w:cs="Arial"/>
        </w:rPr>
      </w:pPr>
    </w:p>
    <w:p w14:paraId="0CC40A29"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VIVIANE CORADINI MAES</w:t>
      </w:r>
    </w:p>
    <w:p w14:paraId="57C66C82" w14:textId="77777777" w:rsidR="00BC2B3C" w:rsidRDefault="00BC2B3C" w:rsidP="00BC2B3C">
      <w:pPr>
        <w:jc w:val="center"/>
        <w:rPr>
          <w:rFonts w:ascii="Book Antiqua" w:hAnsi="Book Antiqua" w:cs="Arial"/>
        </w:rPr>
      </w:pPr>
      <w:r>
        <w:rPr>
          <w:rFonts w:ascii="Book Antiqua" w:hAnsi="Book Antiqua" w:cs="Arial"/>
        </w:rPr>
        <w:t>Membro</w:t>
      </w:r>
    </w:p>
    <w:p w14:paraId="723D981B" w14:textId="77777777" w:rsidR="00BC2B3C" w:rsidRDefault="00BC2B3C" w:rsidP="00BC2B3C">
      <w:pPr>
        <w:jc w:val="center"/>
        <w:rPr>
          <w:rFonts w:ascii="Book Antiqua" w:hAnsi="Book Antiqua" w:cs="Arial"/>
        </w:rPr>
      </w:pPr>
    </w:p>
    <w:p w14:paraId="40013EB1" w14:textId="77777777" w:rsidR="00BC2B3C" w:rsidRDefault="00BC2B3C" w:rsidP="00BC2B3C">
      <w:pPr>
        <w:jc w:val="center"/>
        <w:rPr>
          <w:rFonts w:ascii="Book Antiqua" w:hAnsi="Book Antiqua" w:cs="Arial"/>
        </w:rPr>
      </w:pPr>
    </w:p>
    <w:p w14:paraId="0ACEE1F3" w14:textId="77777777" w:rsidR="00BC2B3C" w:rsidRDefault="00BC2B3C" w:rsidP="00BC2B3C">
      <w:pPr>
        <w:jc w:val="center"/>
        <w:rPr>
          <w:rFonts w:ascii="Book Antiqua" w:hAnsi="Book Antiqua" w:cs="Arial"/>
        </w:rPr>
      </w:pPr>
    </w:p>
    <w:p w14:paraId="3DBECBFE" w14:textId="77777777" w:rsidR="00BC2B3C" w:rsidRDefault="00BC2B3C" w:rsidP="00BC2B3C">
      <w:pPr>
        <w:jc w:val="center"/>
        <w:rPr>
          <w:rFonts w:ascii="Book Antiqua" w:hAnsi="Book Antiqua" w:cs="Arial"/>
        </w:rPr>
      </w:pPr>
    </w:p>
    <w:p w14:paraId="5BA4A943"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SABRINA TEREZINHA BAILER ALLEGRI</w:t>
      </w:r>
    </w:p>
    <w:p w14:paraId="56FE4EF3" w14:textId="77777777" w:rsidR="00BC2B3C" w:rsidRDefault="00BC2B3C" w:rsidP="00BC2B3C">
      <w:pPr>
        <w:jc w:val="center"/>
        <w:rPr>
          <w:rFonts w:ascii="Book Antiqua" w:hAnsi="Book Antiqua" w:cs="Arial"/>
        </w:rPr>
      </w:pPr>
      <w:r>
        <w:rPr>
          <w:rFonts w:ascii="Book Antiqua" w:hAnsi="Book Antiqua" w:cs="Arial"/>
        </w:rPr>
        <w:t>Membro</w:t>
      </w:r>
    </w:p>
    <w:p w14:paraId="7527916C" w14:textId="77777777" w:rsidR="00BC2B3C" w:rsidRDefault="00BC2B3C" w:rsidP="00BC2B3C">
      <w:pPr>
        <w:jc w:val="center"/>
        <w:rPr>
          <w:rFonts w:ascii="Book Antiqua" w:hAnsi="Book Antiqua" w:cs="Arial"/>
        </w:rPr>
      </w:pPr>
    </w:p>
    <w:p w14:paraId="0A02D193" w14:textId="77777777" w:rsidR="00BC2B3C" w:rsidRDefault="00BC2B3C" w:rsidP="00BC2B3C">
      <w:pPr>
        <w:jc w:val="center"/>
        <w:rPr>
          <w:rFonts w:ascii="Book Antiqua" w:hAnsi="Book Antiqua" w:cs="Arial"/>
        </w:rPr>
      </w:pPr>
    </w:p>
    <w:p w14:paraId="292EB943" w14:textId="77777777" w:rsidR="00BC2B3C" w:rsidRDefault="00BC2B3C" w:rsidP="00BC2B3C">
      <w:pPr>
        <w:jc w:val="center"/>
        <w:rPr>
          <w:rFonts w:ascii="Book Antiqua" w:hAnsi="Book Antiqua" w:cs="Arial"/>
        </w:rPr>
      </w:pPr>
    </w:p>
    <w:p w14:paraId="00861669" w14:textId="77777777" w:rsidR="00BC2B3C" w:rsidRDefault="00BC2B3C" w:rsidP="00BC2B3C">
      <w:pPr>
        <w:jc w:val="center"/>
        <w:rPr>
          <w:rFonts w:ascii="Book Antiqua" w:hAnsi="Book Antiqua" w:cs="Arial"/>
        </w:rPr>
      </w:pPr>
    </w:p>
    <w:p w14:paraId="3316702B"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COSMO RAFAEL GONZATTO</w:t>
      </w:r>
    </w:p>
    <w:p w14:paraId="7ED9FA09" w14:textId="77777777" w:rsidR="00BC2B3C" w:rsidRDefault="00BC2B3C" w:rsidP="00BC2B3C">
      <w:pPr>
        <w:jc w:val="center"/>
        <w:rPr>
          <w:rFonts w:ascii="Book Antiqua" w:hAnsi="Book Antiqua" w:cs="Arial"/>
        </w:rPr>
      </w:pPr>
      <w:r>
        <w:rPr>
          <w:rFonts w:ascii="Book Antiqua" w:hAnsi="Book Antiqua" w:cs="Arial"/>
        </w:rPr>
        <w:t>Membro</w:t>
      </w:r>
    </w:p>
    <w:p w14:paraId="0B5A1D80" w14:textId="77777777" w:rsidR="00BC2B3C" w:rsidRDefault="00BC2B3C" w:rsidP="00BC2B3C">
      <w:pPr>
        <w:jc w:val="center"/>
        <w:rPr>
          <w:rFonts w:ascii="Book Antiqua" w:hAnsi="Book Antiqua" w:cs="Arial"/>
        </w:rPr>
      </w:pPr>
    </w:p>
    <w:p w14:paraId="1B2A7ADD" w14:textId="77777777" w:rsidR="00BC2B3C" w:rsidRDefault="00BC2B3C" w:rsidP="00BC2B3C">
      <w:pPr>
        <w:jc w:val="center"/>
        <w:rPr>
          <w:rFonts w:ascii="Book Antiqua" w:hAnsi="Book Antiqua" w:cs="Arial"/>
        </w:rPr>
      </w:pPr>
    </w:p>
    <w:p w14:paraId="47B82F13" w14:textId="77777777" w:rsidR="00BC2B3C" w:rsidRDefault="00BC2B3C" w:rsidP="00BC2B3C">
      <w:pPr>
        <w:jc w:val="center"/>
        <w:rPr>
          <w:rFonts w:ascii="Book Antiqua" w:hAnsi="Book Antiqua" w:cs="Arial"/>
        </w:rPr>
      </w:pPr>
    </w:p>
    <w:p w14:paraId="7FF2CDFB" w14:textId="77777777" w:rsidR="00BC2B3C" w:rsidRDefault="00BC2B3C" w:rsidP="00BC2B3C">
      <w:pPr>
        <w:jc w:val="center"/>
        <w:rPr>
          <w:rFonts w:ascii="Book Antiqua" w:hAnsi="Book Antiqua" w:cs="Arial"/>
        </w:rPr>
      </w:pPr>
    </w:p>
    <w:p w14:paraId="20D50D79" w14:textId="77777777" w:rsidR="00BC2B3C" w:rsidRDefault="00BC2B3C" w:rsidP="00BC2B3C">
      <w:pPr>
        <w:jc w:val="center"/>
        <w:rPr>
          <w:rFonts w:ascii="Book Antiqua" w:hAnsi="Book Antiqua" w:cs="Arial"/>
        </w:rPr>
      </w:pPr>
    </w:p>
    <w:p w14:paraId="28729507" w14:textId="77777777" w:rsidR="00BC2B3C" w:rsidRDefault="00BC2B3C" w:rsidP="00BC2B3C">
      <w:pPr>
        <w:jc w:val="center"/>
        <w:rPr>
          <w:rFonts w:ascii="Book Antiqua" w:hAnsi="Book Antiqua" w:cs="Arial"/>
        </w:rPr>
      </w:pPr>
    </w:p>
    <w:p w14:paraId="4ECBFE9D"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MARIA TEREZINHA RAMOS</w:t>
      </w:r>
    </w:p>
    <w:p w14:paraId="02F3BB69" w14:textId="77777777" w:rsidR="00BC2B3C" w:rsidRDefault="00BC2B3C" w:rsidP="00BC2B3C">
      <w:pPr>
        <w:jc w:val="center"/>
        <w:rPr>
          <w:rFonts w:ascii="Book Antiqua" w:hAnsi="Book Antiqua" w:cs="Arial"/>
        </w:rPr>
      </w:pPr>
      <w:r>
        <w:rPr>
          <w:rFonts w:ascii="Book Antiqua" w:hAnsi="Book Antiqua" w:cs="Arial"/>
        </w:rPr>
        <w:t>Membro</w:t>
      </w:r>
    </w:p>
    <w:p w14:paraId="5B694D9C" w14:textId="77777777" w:rsidR="00BC2B3C" w:rsidRDefault="00BC2B3C" w:rsidP="00BC2B3C">
      <w:pPr>
        <w:jc w:val="center"/>
        <w:rPr>
          <w:rFonts w:ascii="Book Antiqua" w:hAnsi="Book Antiqua" w:cs="Arial"/>
        </w:rPr>
      </w:pPr>
    </w:p>
    <w:p w14:paraId="71D348CA" w14:textId="77777777" w:rsidR="00BC2B3C" w:rsidRDefault="00BC2B3C" w:rsidP="00BC2B3C">
      <w:pPr>
        <w:jc w:val="center"/>
        <w:rPr>
          <w:rFonts w:ascii="Book Antiqua" w:hAnsi="Book Antiqua" w:cs="Arial"/>
        </w:rPr>
      </w:pPr>
    </w:p>
    <w:p w14:paraId="519C6C89" w14:textId="77777777" w:rsidR="00BC2B3C" w:rsidRDefault="00BC2B3C" w:rsidP="00BC2B3C">
      <w:pPr>
        <w:jc w:val="center"/>
        <w:rPr>
          <w:rFonts w:ascii="Book Antiqua" w:hAnsi="Book Antiqua" w:cs="Arial"/>
        </w:rPr>
      </w:pPr>
    </w:p>
    <w:p w14:paraId="78FCA70C" w14:textId="77777777" w:rsidR="00BC2B3C" w:rsidRDefault="00BC2B3C" w:rsidP="00BC2B3C">
      <w:pPr>
        <w:jc w:val="center"/>
        <w:rPr>
          <w:rFonts w:ascii="Book Antiqua" w:hAnsi="Book Antiqua" w:cs="Arial"/>
        </w:rPr>
      </w:pPr>
    </w:p>
    <w:p w14:paraId="0FA16B0D"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NILSON ERALDO DE OLIVEIRA</w:t>
      </w:r>
    </w:p>
    <w:p w14:paraId="3E949695" w14:textId="77777777" w:rsidR="00BC2B3C" w:rsidRDefault="00BC2B3C" w:rsidP="00BC2B3C">
      <w:pPr>
        <w:jc w:val="center"/>
        <w:rPr>
          <w:rFonts w:ascii="Book Antiqua" w:hAnsi="Book Antiqua" w:cs="Arial"/>
        </w:rPr>
      </w:pPr>
      <w:r>
        <w:rPr>
          <w:rFonts w:ascii="Book Antiqua" w:hAnsi="Book Antiqua" w:cs="Arial"/>
        </w:rPr>
        <w:t>Membro</w:t>
      </w:r>
    </w:p>
    <w:p w14:paraId="6561A932" w14:textId="77777777" w:rsidR="00BC2B3C" w:rsidRDefault="00BC2B3C" w:rsidP="00BC2B3C">
      <w:pPr>
        <w:jc w:val="center"/>
        <w:rPr>
          <w:rFonts w:ascii="Book Antiqua" w:hAnsi="Book Antiqua" w:cs="Arial"/>
        </w:rPr>
      </w:pPr>
    </w:p>
    <w:p w14:paraId="6EA4BF8C" w14:textId="77777777" w:rsidR="00BC2B3C" w:rsidRDefault="00BC2B3C" w:rsidP="00BC2B3C">
      <w:pPr>
        <w:jc w:val="center"/>
        <w:rPr>
          <w:rFonts w:ascii="Book Antiqua" w:hAnsi="Book Antiqua" w:cs="Arial"/>
        </w:rPr>
      </w:pPr>
    </w:p>
    <w:p w14:paraId="41555CA3" w14:textId="77777777" w:rsidR="00BC2B3C" w:rsidRDefault="00BC2B3C" w:rsidP="00BC2B3C">
      <w:pPr>
        <w:jc w:val="center"/>
        <w:rPr>
          <w:rFonts w:ascii="Book Antiqua" w:hAnsi="Book Antiqua" w:cs="Arial"/>
        </w:rPr>
      </w:pPr>
    </w:p>
    <w:p w14:paraId="02CFBFF2" w14:textId="77777777" w:rsidR="00BC2B3C" w:rsidRDefault="00BC2B3C" w:rsidP="00BC2B3C">
      <w:pPr>
        <w:jc w:val="center"/>
        <w:rPr>
          <w:rFonts w:ascii="Book Antiqua" w:hAnsi="Book Antiqua" w:cs="Arial"/>
        </w:rPr>
      </w:pPr>
    </w:p>
    <w:p w14:paraId="77035B83"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DÉBORA PATRÍCIA FLORÊNCIO</w:t>
      </w:r>
    </w:p>
    <w:p w14:paraId="56DA9E10" w14:textId="77777777" w:rsidR="00BC2B3C" w:rsidRDefault="00BC2B3C" w:rsidP="00BC2B3C">
      <w:pPr>
        <w:jc w:val="center"/>
        <w:rPr>
          <w:rFonts w:ascii="Book Antiqua" w:hAnsi="Book Antiqua" w:cs="Arial"/>
        </w:rPr>
      </w:pPr>
      <w:r>
        <w:rPr>
          <w:rFonts w:ascii="Book Antiqua" w:hAnsi="Book Antiqua" w:cs="Arial"/>
        </w:rPr>
        <w:t>Membro</w:t>
      </w:r>
    </w:p>
    <w:p w14:paraId="1BEEA4C1" w14:textId="77777777" w:rsidR="00BC2B3C" w:rsidRDefault="00BC2B3C" w:rsidP="00BC2B3C">
      <w:pPr>
        <w:jc w:val="center"/>
        <w:rPr>
          <w:rFonts w:ascii="Book Antiqua" w:hAnsi="Book Antiqua" w:cs="Arial"/>
        </w:rPr>
      </w:pPr>
    </w:p>
    <w:p w14:paraId="2D334AE5" w14:textId="77777777" w:rsidR="00BC2B3C" w:rsidRDefault="00BC2B3C" w:rsidP="00BC2B3C">
      <w:pPr>
        <w:jc w:val="center"/>
        <w:rPr>
          <w:rFonts w:ascii="Book Antiqua" w:hAnsi="Book Antiqua" w:cs="Arial"/>
        </w:rPr>
      </w:pPr>
    </w:p>
    <w:p w14:paraId="23CCF14F" w14:textId="77777777" w:rsidR="00BC2B3C" w:rsidRDefault="00BC2B3C" w:rsidP="00BC2B3C">
      <w:pPr>
        <w:jc w:val="center"/>
        <w:rPr>
          <w:rFonts w:ascii="Book Antiqua" w:hAnsi="Book Antiqua" w:cs="Arial"/>
        </w:rPr>
      </w:pPr>
    </w:p>
    <w:p w14:paraId="08522D6F" w14:textId="77777777" w:rsidR="00BC2B3C" w:rsidRDefault="00BC2B3C" w:rsidP="00BC2B3C">
      <w:pPr>
        <w:jc w:val="center"/>
        <w:rPr>
          <w:rFonts w:ascii="Book Antiqua" w:hAnsi="Book Antiqua" w:cs="Arial"/>
        </w:rPr>
      </w:pPr>
    </w:p>
    <w:p w14:paraId="53A5A49C"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ADALCI TEREZINHA ESTEVÃO VASQUES</w:t>
      </w:r>
    </w:p>
    <w:p w14:paraId="14A8D1BC" w14:textId="77777777" w:rsidR="00BC2B3C" w:rsidRDefault="00BC2B3C" w:rsidP="00BC2B3C">
      <w:pPr>
        <w:jc w:val="center"/>
        <w:rPr>
          <w:rFonts w:ascii="Book Antiqua" w:hAnsi="Book Antiqua" w:cs="Arial"/>
        </w:rPr>
      </w:pPr>
      <w:r>
        <w:rPr>
          <w:rFonts w:ascii="Book Antiqua" w:hAnsi="Book Antiqua" w:cs="Arial"/>
        </w:rPr>
        <w:t>Membro</w:t>
      </w:r>
    </w:p>
    <w:p w14:paraId="2B82E3B4" w14:textId="77777777" w:rsidR="00BC2B3C" w:rsidRDefault="00BC2B3C" w:rsidP="00BC2B3C">
      <w:pPr>
        <w:jc w:val="center"/>
        <w:rPr>
          <w:rFonts w:ascii="Book Antiqua" w:hAnsi="Book Antiqua" w:cs="Arial"/>
        </w:rPr>
      </w:pPr>
    </w:p>
    <w:p w14:paraId="57663207" w14:textId="77777777" w:rsidR="00BC2B3C" w:rsidRDefault="00BC2B3C" w:rsidP="00BC2B3C">
      <w:pPr>
        <w:jc w:val="center"/>
        <w:rPr>
          <w:rFonts w:ascii="Book Antiqua" w:hAnsi="Book Antiqua" w:cs="Arial"/>
        </w:rPr>
      </w:pPr>
    </w:p>
    <w:p w14:paraId="069A14E2" w14:textId="77777777" w:rsidR="00BC2B3C" w:rsidRDefault="00BC2B3C" w:rsidP="00BC2B3C">
      <w:pPr>
        <w:jc w:val="center"/>
        <w:rPr>
          <w:rFonts w:ascii="Book Antiqua" w:hAnsi="Book Antiqua" w:cs="Arial"/>
        </w:rPr>
      </w:pPr>
    </w:p>
    <w:p w14:paraId="601FC983" w14:textId="77777777" w:rsidR="00BC2B3C" w:rsidRDefault="00BC2B3C" w:rsidP="00BC2B3C">
      <w:pPr>
        <w:jc w:val="center"/>
        <w:rPr>
          <w:rFonts w:ascii="Book Antiqua" w:hAnsi="Book Antiqua" w:cs="Arial"/>
        </w:rPr>
      </w:pPr>
    </w:p>
    <w:p w14:paraId="3E829542" w14:textId="77777777" w:rsidR="00BC2B3C" w:rsidRPr="0060643D" w:rsidRDefault="00BC2B3C" w:rsidP="00BC2B3C">
      <w:pPr>
        <w:jc w:val="center"/>
        <w:rPr>
          <w:rFonts w:ascii="Book Antiqua" w:hAnsi="Book Antiqua" w:cs="Arial"/>
          <w:b/>
          <w:bCs/>
        </w:rPr>
      </w:pPr>
      <w:r w:rsidRPr="0060643D">
        <w:rPr>
          <w:rFonts w:ascii="Book Antiqua" w:hAnsi="Book Antiqua" w:cs="Arial"/>
          <w:b/>
          <w:bCs/>
        </w:rPr>
        <w:t>ANELIZE BAUMGARTNER DE OLIVEIRA</w:t>
      </w:r>
    </w:p>
    <w:p w14:paraId="32A4E9AE" w14:textId="77777777" w:rsidR="00C37961" w:rsidRPr="00BC2B3C" w:rsidRDefault="00BC2B3C" w:rsidP="00BC2B3C">
      <w:pPr>
        <w:jc w:val="center"/>
        <w:rPr>
          <w:rFonts w:ascii="Book Antiqua" w:hAnsi="Book Antiqua" w:cs="Arial"/>
        </w:rPr>
      </w:pPr>
      <w:r>
        <w:rPr>
          <w:rFonts w:ascii="Book Antiqua" w:hAnsi="Book Antiqua" w:cs="Arial"/>
        </w:rPr>
        <w:t>Membro</w:t>
      </w:r>
    </w:p>
    <w:sectPr w:rsidR="00C37961" w:rsidRPr="00BC2B3C" w:rsidSect="000330D4">
      <w:pgSz w:w="11906" w:h="16838"/>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6E6C" w14:textId="77777777" w:rsidR="00E85E9F" w:rsidRDefault="00E85E9F">
      <w:r>
        <w:separator/>
      </w:r>
    </w:p>
  </w:endnote>
  <w:endnote w:type="continuationSeparator" w:id="0">
    <w:p w14:paraId="529BF9A8" w14:textId="77777777" w:rsidR="00E85E9F" w:rsidRDefault="00E8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oudyOlS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1578" w14:textId="77777777" w:rsidR="00053B23" w:rsidRPr="006F6FFA" w:rsidRDefault="00E85E9F" w:rsidP="00C25317">
    <w:pPr>
      <w:pStyle w:val="Rodap"/>
      <w:tabs>
        <w:tab w:val="clear" w:pos="8838"/>
      </w:tabs>
      <w:ind w:right="-426"/>
      <w:jc w:val="center"/>
      <w:rPr>
        <w:sz w:val="14"/>
        <w:szCs w:val="14"/>
      </w:rPr>
    </w:pPr>
    <w:r>
      <w:rPr>
        <w:noProof/>
        <w:sz w:val="14"/>
        <w:szCs w:val="14"/>
      </w:rPr>
      <w:pict w14:anchorId="4860556B">
        <v:line id="Line 5" o:spid="_x0000_s2049" style="position:absolute;left:0;text-align:left;z-index:251658240;visibility:visible;mso-wrap-distance-top:-1e-4mm;mso-wrap-distance-bottom:-1e-4mm"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wZvwEAAGkDAAAOAAAAZHJzL2Uyb0RvYy54bWysU02P2yAQvVfqf0DcGzuR3A8rzh6y3V7S&#10;NtJuf8AEsI0KDAISJ/++A/nYbXtbrQ+IYWYe773By7ujNeygQtToOj6f1ZwpJ1BqN3T819PDh8+c&#10;xQROgkGnOn5Skd+t3r9bTr5VCxzRSBUYgbjYTr7jY0q+raooRmUhztArR8keg4VEYRgqGWAidGuq&#10;RV1/rCYM0gcUKkY6vT8n+arg970S6WffR5WY6ThxS2UNZd3ltVotoR0C+FGLCw14BQsL2tGlN6h7&#10;SMD2Qf8HZbUIGLFPM4G2wr7XQhUNpGZe/6PmcQSvihYyJ/qbTfHtYMWPwzYwLWl2nDmwNKKNdoo1&#10;2ZnJx5YK1m4bsjZxdI9+g+J3ZA7XI7hBFYZPJ09t89xR/dWSg+gJfzd9R0k1sE9YbDr2wWZIMoAd&#10;yzROt2moY2KCDptP86auaWjimqugvTb6ENM3hZblTccNcS7AcNjElIlAey3J9zh80MaUYRvHpo5/&#10;aRZNaYhotMzJXBbDsFubwA6Qn0v5iirKvCwLuHeygI0K5NfLPoE25z1dbtzFjKz/7OQO5WkbribR&#10;PAvLy9vLD+ZlXLqf/5DVHwAAAP//AwBQSwMEFAAGAAgAAAAhAKmSkUzbAAAACAEAAA8AAABkcnMv&#10;ZG93bnJldi54bWxMj0FPwzAMhe9I/IfISFymLdkmIdY1nRDQGxc2EFevMW1F43RNthV+PUZCgtuz&#10;n/X8vXwz+k6daIhtYAvzmQFFXAXXcm3hZVdOb0HFhOywC0wWPinCpri8yDFz4czPdNqmWkkIxwwt&#10;NCn1mdaxashjnIWeWLz3MHhMMg61dgOeJdx3emHMjfbYsnxosKf7hqqP7dFbiOUrHcqvSTUxb8s6&#10;0OLw8PSI1l5fjXdrUInG9HcMP/iCDoUw7cORXVSdBSmSLEznSxFir4wRsf/d6CLX/wsU3wAAAP//&#10;AwBQSwECLQAUAAYACAAAACEAtoM4kv4AAADhAQAAEwAAAAAAAAAAAAAAAAAAAAAAW0NvbnRlbnRf&#10;VHlwZXNdLnhtbFBLAQItABQABgAIAAAAIQA4/SH/1gAAAJQBAAALAAAAAAAAAAAAAAAAAC8BAABf&#10;cmVscy8ucmVsc1BLAQItABQABgAIAAAAIQDYnhwZvwEAAGkDAAAOAAAAAAAAAAAAAAAAAC4CAABk&#10;cnMvZTJvRG9jLnhtbFBLAQItABQABgAIAAAAIQCpkpFM2wAAAAgBAAAPAAAAAAAAAAAAAAAAABkE&#10;AABkcnMvZG93bnJldi54bWxQSwUGAAAAAAQABADzAAAAIQUAAAAA&#10;"/>
      </w:pict>
    </w:r>
    <w:r w:rsidR="00053B23" w:rsidRPr="006F6FFA">
      <w:rPr>
        <w:sz w:val="14"/>
        <w:szCs w:val="14"/>
      </w:rPr>
      <w:t xml:space="preserve">Rua Coronel Aristiliano Ramos, 435 – Praça Getúlio Vargas – Centro – Fone: (47) </w:t>
    </w:r>
    <w:r w:rsidR="00053B23">
      <w:rPr>
        <w:sz w:val="14"/>
        <w:szCs w:val="14"/>
      </w:rPr>
      <w:t>3331-6300- CEP 89110-900</w:t>
    </w:r>
    <w:r w:rsidR="00053B23" w:rsidRPr="006F6FFA">
      <w:rPr>
        <w:sz w:val="14"/>
        <w:szCs w:val="14"/>
      </w:rPr>
      <w:t xml:space="preserve"> – Gaspar –SC</w:t>
    </w:r>
  </w:p>
  <w:p w14:paraId="1F645D56" w14:textId="77777777" w:rsidR="00053B23" w:rsidRPr="006F6FFA" w:rsidRDefault="00053B23" w:rsidP="00C25317">
    <w:pPr>
      <w:pStyle w:val="Rodap"/>
      <w:tabs>
        <w:tab w:val="clear" w:pos="8838"/>
      </w:tabs>
      <w:ind w:right="-426"/>
      <w:jc w:val="center"/>
      <w:rPr>
        <w:sz w:val="14"/>
        <w:szCs w:val="14"/>
      </w:rPr>
    </w:pPr>
    <w:r w:rsidRPr="006F6FFA">
      <w:rPr>
        <w:sz w:val="14"/>
        <w:szCs w:val="14"/>
      </w:rPr>
      <w:t xml:space="preserve">site: </w:t>
    </w:r>
    <w:hyperlink r:id="rId1" w:history="1">
      <w:r w:rsidRPr="006F6FFA">
        <w:rPr>
          <w:rStyle w:val="Hyperlink"/>
          <w:color w:val="auto"/>
          <w:sz w:val="14"/>
          <w:szCs w:val="14"/>
          <w:u w:val="none"/>
        </w:rPr>
        <w:t>www.gaspar.sc.gov.br</w:t>
      </w:r>
    </w:hyperlink>
    <w:r w:rsidRPr="006F6FFA">
      <w:rPr>
        <w:sz w:val="14"/>
        <w:szCs w:val="14"/>
      </w:rPr>
      <w:t xml:space="preserve">            CNPJ 83.102.244/0001-02                  </w:t>
    </w:r>
    <w:r>
      <w:rPr>
        <w:sz w:val="14"/>
        <w:szCs w:val="14"/>
      </w:rPr>
      <w:t xml:space="preserve">                    e-mail:gabinete@g</w:t>
    </w:r>
    <w:r w:rsidRPr="006F6FFA">
      <w:rPr>
        <w:sz w:val="14"/>
        <w:szCs w:val="14"/>
      </w:rPr>
      <w:t>aspar.sc.gov.br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4DAB" w14:textId="77777777" w:rsidR="00E85E9F" w:rsidRDefault="00E85E9F">
      <w:r>
        <w:separator/>
      </w:r>
    </w:p>
  </w:footnote>
  <w:footnote w:type="continuationSeparator" w:id="0">
    <w:p w14:paraId="4DFF6AE3" w14:textId="77777777" w:rsidR="00E85E9F" w:rsidRDefault="00E8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38B5" w14:textId="77777777" w:rsidR="00C25317" w:rsidRDefault="00053B23">
    <w:pPr>
      <w:pStyle w:val="Cabealho"/>
    </w:pPr>
    <w:r>
      <w:rPr>
        <w:noProof/>
      </w:rPr>
      <w:drawing>
        <wp:inline distT="0" distB="0" distL="0" distR="0" wp14:anchorId="704A4FD7" wp14:editId="6DE5D3B4">
          <wp:extent cx="1266825" cy="904875"/>
          <wp:effectExtent l="19050" t="0" r="9525" b="0"/>
          <wp:docPr id="8" name="Imagem 1" descr="Bandeira 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ira Gaspar"/>
                  <pic:cNvPicPr>
                    <a:picLocks noChangeAspect="1" noChangeArrowheads="1"/>
                  </pic:cNvPicPr>
                </pic:nvPicPr>
                <pic:blipFill>
                  <a:blip r:embed="rId1"/>
                  <a:srcRect/>
                  <a:stretch>
                    <a:fillRect/>
                  </a:stretch>
                </pic:blipFill>
                <pic:spPr bwMode="auto">
                  <a:xfrm>
                    <a:off x="0" y="0"/>
                    <a:ext cx="1266825" cy="904875"/>
                  </a:xfrm>
                  <a:prstGeom prst="rect">
                    <a:avLst/>
                  </a:prstGeom>
                  <a:noFill/>
                  <a:ln w="9525">
                    <a:noFill/>
                    <a:miter lim="800000"/>
                    <a:headEnd/>
                    <a:tailEnd/>
                  </a:ln>
                </pic:spPr>
              </pic:pic>
            </a:graphicData>
          </a:graphic>
        </wp:inline>
      </w:drawing>
    </w:r>
    <w:r w:rsidR="00E85E9F">
      <w:rPr>
        <w:noProof/>
        <w:sz w:val="20"/>
      </w:rPr>
      <w:pict w14:anchorId="24F7901C">
        <v:group id="Group 1" o:spid="_x0000_s2050" style="position:absolute;margin-left:-9pt;margin-top:.8pt;width:495pt;height:106.4pt;z-index:251657216;mso-position-horizontal-relative:text;mso-position-vertical-relative:text" coordorigin="1521,724" coordsize="9900,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REkwIAAF8HAAAOAAAAZHJzL2Uyb0RvYy54bWzUVdtu3CAQfa/Uf0C8N15779Z6ozRpVpXS&#10;NlLSD2Axvqg2Q4GNnX59B/BekjxUSqVUfUHAwDDnzJlhdd63DXkQ2tQgMxqfjSgRkkNeyzKj3++v&#10;PywoMZbJnDUgRUYfhaHn6/fvVp1KRQIVNLnQBJ1Ik3Yqo5W1Ko0iwyvRMnMGSkg0FqBbZnGpyyjX&#10;rEPvbRMlo9Es6kDnSgMXxuDuVTDStfdfFILbb0VhhCVNRjE260ftx60bo/WKpaVmqqr5EAZ7RRQt&#10;qyU+enB1xSwjO12/cNXWXIOBwp5xaCMoipoLjwHRxKNnaDYadspjKdOuVAeakNpnPL3aLf/6cKtJ&#10;nWd0TIlkLabIv0piR02nyhRPbLS6U7c64MPpDfAfBs3Rc7tbl+Ew2XZfIEd3bGfBU9MXunUuEDTp&#10;fQYeDxkQvSUcN2fJYjYdYaI42uLxNE4WQ454hYl09+JpElOC5nkyCenj1afh+nK5v5vgTWeNWBre&#10;9bEOsTlgKDdzZNT8HaN3FVPCJ8o4vgZGJ3tG7x28j9CTJJDqDzlGie1xGzF5gkwglki4rJgsxYXW&#10;0FWC5RidTwdiOFwNGIxz8iemXzK2pztJlsil53q6CE/s+WKp0sZuBLTETTKqsZZ8mOzhxthA7f6I&#10;S6uE67ppcJ+ljXyygTlwOz56F3AI3fbbHk87SFvIHxGHhlCe2E5wUoH+RUmHpZlR83PHtKCk+SyR&#10;i2U8mbha9ovJdJ7gQp9atqcWJjm6yqilJEwvbaj/ndJ1WeFLgX0JF6jUovbQjlENcaNY3kg10xeq&#10;Gf8T1YxnqAhXZ8vRUGd71cznjn6vmuXkaZW9iWp8uxr60/8jHt+AsIv7njT8OO6bOF17sR3/xfVv&#10;AAAA//8DAFBLAwQUAAYACAAAACEAM3UEG+AAAAAJAQAADwAAAGRycy9kb3ducmV2LnhtbEyPQU/C&#10;QBCF7yb+h82YeIPtVkSs3RJC1BMhEUwIt6Ud2obubNNd2vLvHU96fPkmb76XLkfbiB47XzvSoKYR&#10;CKTcFTWVGr73H5MFCB8MFaZxhBpu6GGZ3d+lJincQF/Y70IpuIR8YjRUIbSJlD6v0Bo/dS0Ss7Pr&#10;rAkcu1IWnRm43DYyjqK5tKYm/lCZFtcV5pfd1Wr4HMywelLv/eZyXt+O++ftYaNQ68eHcfUGIuAY&#10;/o7hV5/VIWOnk7tS4UWjYaIWvCUwmINg/voScz5piNVsBjJL5f8F2Q8AAAD//wMAUEsBAi0AFAAG&#10;AAgAAAAhALaDOJL+AAAA4QEAABMAAAAAAAAAAAAAAAAAAAAAAFtDb250ZW50X1R5cGVzXS54bWxQ&#10;SwECLQAUAAYACAAAACEAOP0h/9YAAACUAQAACwAAAAAAAAAAAAAAAAAvAQAAX3JlbHMvLnJlbHNQ&#10;SwECLQAUAAYACAAAACEAmMOERJMCAABfBwAADgAAAAAAAAAAAAAAAAAuAgAAZHJzL2Uyb0RvYy54&#10;bWxQSwECLQAUAAYACAAAACEAM3UEG+AAAAAJAQAADwAAAAAAAAAAAAAAAADtBAAAZHJzL2Rvd25y&#10;ZXYueG1sUEsFBgAAAAAEAAQA8wAAAPoFAAAAAA==&#10;">
          <v:shapetype id="_x0000_t202" coordsize="21600,21600" o:spt="202" path="m,l,21600r21600,l21600,xe">
            <v:stroke joinstyle="miter"/>
            <v:path gradientshapeok="t" o:connecttype="rect"/>
          </v:shapetype>
          <v:shape id="Text Box 2" o:spid="_x0000_s2052" type="#_x0000_t202" style="position:absolute;left:1521;top:724;width:2291;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2B9BC25" w14:textId="77777777" w:rsidR="00053B23" w:rsidRDefault="00053B23"/>
              </w:txbxContent>
            </v:textbox>
          </v:shape>
          <v:shape id="Text Box 3" o:spid="_x0000_s2051" type="#_x0000_t202" style="position:absolute;left:3681;top:904;width:7740;height:1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2ECDD0" w14:textId="77777777" w:rsidR="00053B23" w:rsidRDefault="00053B23">
                  <w:pPr>
                    <w:pStyle w:val="Ttulo2"/>
                    <w:jc w:val="center"/>
                    <w:rPr>
                      <w:rFonts w:ascii="Century Gothic" w:hAnsi="Century Gothic"/>
                      <w:sz w:val="36"/>
                    </w:rPr>
                  </w:pPr>
                </w:p>
                <w:p w14:paraId="7E9A99AC" w14:textId="77777777" w:rsidR="00053B23" w:rsidRPr="006949EF" w:rsidRDefault="00053B23">
                  <w:pPr>
                    <w:pStyle w:val="Ttulo2"/>
                    <w:jc w:val="center"/>
                    <w:rPr>
                      <w:rFonts w:ascii="Century Gothic" w:hAnsi="Century Gothic"/>
                      <w:sz w:val="36"/>
                    </w:rPr>
                  </w:pPr>
                  <w:r w:rsidRPr="006949EF">
                    <w:rPr>
                      <w:rFonts w:ascii="Century Gothic" w:hAnsi="Century Gothic"/>
                      <w:sz w:val="36"/>
                    </w:rPr>
                    <w:t>PREFEITURA MUNICIPAL DE GASPAR</w:t>
                  </w:r>
                </w:p>
                <w:p w14:paraId="0C065805" w14:textId="77777777" w:rsidR="00053B23" w:rsidRDefault="00053B23">
                  <w:pPr>
                    <w:pStyle w:val="Ttulo5"/>
                    <w:jc w:val="center"/>
                    <w:rPr>
                      <w:rFonts w:ascii="Monotype Corsiva" w:hAnsi="Monotype Corsiva"/>
                      <w:b w:val="0"/>
                      <w:bCs w:val="0"/>
                      <w:iCs w:val="0"/>
                      <w:sz w:val="52"/>
                      <w:szCs w:val="52"/>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C7C"/>
    <w:multiLevelType w:val="hybridMultilevel"/>
    <w:tmpl w:val="DE3E7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E461F3"/>
    <w:multiLevelType w:val="hybridMultilevel"/>
    <w:tmpl w:val="956CE25C"/>
    <w:lvl w:ilvl="0" w:tplc="04160009">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70537216"/>
    <w:multiLevelType w:val="hybridMultilevel"/>
    <w:tmpl w:val="23503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8D7"/>
    <w:rsid w:val="00000AE3"/>
    <w:rsid w:val="000029D1"/>
    <w:rsid w:val="00002C7D"/>
    <w:rsid w:val="00004947"/>
    <w:rsid w:val="000059F7"/>
    <w:rsid w:val="00006C87"/>
    <w:rsid w:val="00007E98"/>
    <w:rsid w:val="00007F0B"/>
    <w:rsid w:val="00010314"/>
    <w:rsid w:val="00010EB1"/>
    <w:rsid w:val="000136DC"/>
    <w:rsid w:val="00014352"/>
    <w:rsid w:val="00021CC0"/>
    <w:rsid w:val="00022EA6"/>
    <w:rsid w:val="0002444F"/>
    <w:rsid w:val="00025206"/>
    <w:rsid w:val="00027AEE"/>
    <w:rsid w:val="00031180"/>
    <w:rsid w:val="000316EB"/>
    <w:rsid w:val="000330D4"/>
    <w:rsid w:val="00033BA2"/>
    <w:rsid w:val="00036DF5"/>
    <w:rsid w:val="00036F8C"/>
    <w:rsid w:val="00037DFE"/>
    <w:rsid w:val="000405F5"/>
    <w:rsid w:val="000448EB"/>
    <w:rsid w:val="00047862"/>
    <w:rsid w:val="00051022"/>
    <w:rsid w:val="00053B23"/>
    <w:rsid w:val="00054FB8"/>
    <w:rsid w:val="00056D89"/>
    <w:rsid w:val="00060340"/>
    <w:rsid w:val="0006086E"/>
    <w:rsid w:val="000628D7"/>
    <w:rsid w:val="000651A5"/>
    <w:rsid w:val="000654C8"/>
    <w:rsid w:val="000657E9"/>
    <w:rsid w:val="00067173"/>
    <w:rsid w:val="000673DE"/>
    <w:rsid w:val="00071916"/>
    <w:rsid w:val="00071D22"/>
    <w:rsid w:val="00071D57"/>
    <w:rsid w:val="00072FE8"/>
    <w:rsid w:val="00073E2C"/>
    <w:rsid w:val="0007537B"/>
    <w:rsid w:val="000758A0"/>
    <w:rsid w:val="000802A8"/>
    <w:rsid w:val="00082185"/>
    <w:rsid w:val="000835BD"/>
    <w:rsid w:val="000900F0"/>
    <w:rsid w:val="000915F8"/>
    <w:rsid w:val="00092D44"/>
    <w:rsid w:val="00094F52"/>
    <w:rsid w:val="00095037"/>
    <w:rsid w:val="000951ED"/>
    <w:rsid w:val="00095BBB"/>
    <w:rsid w:val="00096DBA"/>
    <w:rsid w:val="000A7539"/>
    <w:rsid w:val="000B064F"/>
    <w:rsid w:val="000B0CBD"/>
    <w:rsid w:val="000B2516"/>
    <w:rsid w:val="000B2EE8"/>
    <w:rsid w:val="000B306B"/>
    <w:rsid w:val="000B380A"/>
    <w:rsid w:val="000B39BD"/>
    <w:rsid w:val="000C3A63"/>
    <w:rsid w:val="000C415A"/>
    <w:rsid w:val="000C71B1"/>
    <w:rsid w:val="000D0D7A"/>
    <w:rsid w:val="000D655E"/>
    <w:rsid w:val="000D7B3D"/>
    <w:rsid w:val="000E4DCB"/>
    <w:rsid w:val="000E5975"/>
    <w:rsid w:val="000F24DB"/>
    <w:rsid w:val="00103043"/>
    <w:rsid w:val="001107F9"/>
    <w:rsid w:val="00113862"/>
    <w:rsid w:val="00122202"/>
    <w:rsid w:val="00122ABB"/>
    <w:rsid w:val="00123643"/>
    <w:rsid w:val="001259A1"/>
    <w:rsid w:val="001265B2"/>
    <w:rsid w:val="00130D28"/>
    <w:rsid w:val="00131190"/>
    <w:rsid w:val="001326CE"/>
    <w:rsid w:val="00134AAF"/>
    <w:rsid w:val="00134BFA"/>
    <w:rsid w:val="00146143"/>
    <w:rsid w:val="00152878"/>
    <w:rsid w:val="00156824"/>
    <w:rsid w:val="00160091"/>
    <w:rsid w:val="00161A8C"/>
    <w:rsid w:val="00161DC3"/>
    <w:rsid w:val="001625B5"/>
    <w:rsid w:val="00162C9B"/>
    <w:rsid w:val="00164B14"/>
    <w:rsid w:val="00165DBC"/>
    <w:rsid w:val="00165F20"/>
    <w:rsid w:val="00167B31"/>
    <w:rsid w:val="00172FBF"/>
    <w:rsid w:val="00173DC1"/>
    <w:rsid w:val="001767BD"/>
    <w:rsid w:val="0017788B"/>
    <w:rsid w:val="00190975"/>
    <w:rsid w:val="00191421"/>
    <w:rsid w:val="00192846"/>
    <w:rsid w:val="00193169"/>
    <w:rsid w:val="00194665"/>
    <w:rsid w:val="001950E8"/>
    <w:rsid w:val="00197317"/>
    <w:rsid w:val="00197824"/>
    <w:rsid w:val="001A048C"/>
    <w:rsid w:val="001A1DEB"/>
    <w:rsid w:val="001A1F3E"/>
    <w:rsid w:val="001A3228"/>
    <w:rsid w:val="001A364B"/>
    <w:rsid w:val="001A4AF6"/>
    <w:rsid w:val="001A5403"/>
    <w:rsid w:val="001A6E2D"/>
    <w:rsid w:val="001B16E2"/>
    <w:rsid w:val="001B542D"/>
    <w:rsid w:val="001B67B0"/>
    <w:rsid w:val="001B6FE3"/>
    <w:rsid w:val="001B7790"/>
    <w:rsid w:val="001C05F4"/>
    <w:rsid w:val="001C3240"/>
    <w:rsid w:val="001C512C"/>
    <w:rsid w:val="001C6653"/>
    <w:rsid w:val="001C6C2F"/>
    <w:rsid w:val="001D112B"/>
    <w:rsid w:val="001D12B6"/>
    <w:rsid w:val="001D1376"/>
    <w:rsid w:val="001D3384"/>
    <w:rsid w:val="001E1868"/>
    <w:rsid w:val="001E27B5"/>
    <w:rsid w:val="001E3A43"/>
    <w:rsid w:val="001E5628"/>
    <w:rsid w:val="001F029F"/>
    <w:rsid w:val="001F0EB3"/>
    <w:rsid w:val="001F3301"/>
    <w:rsid w:val="001F7934"/>
    <w:rsid w:val="00201125"/>
    <w:rsid w:val="00204155"/>
    <w:rsid w:val="00204260"/>
    <w:rsid w:val="00204971"/>
    <w:rsid w:val="00204DAD"/>
    <w:rsid w:val="0020532B"/>
    <w:rsid w:val="00205561"/>
    <w:rsid w:val="002059D9"/>
    <w:rsid w:val="00206AEF"/>
    <w:rsid w:val="00206EC3"/>
    <w:rsid w:val="00207168"/>
    <w:rsid w:val="00207F29"/>
    <w:rsid w:val="002115FD"/>
    <w:rsid w:val="002121D4"/>
    <w:rsid w:val="00212F1F"/>
    <w:rsid w:val="002138F8"/>
    <w:rsid w:val="00214327"/>
    <w:rsid w:val="00214D52"/>
    <w:rsid w:val="002203C0"/>
    <w:rsid w:val="00220ADD"/>
    <w:rsid w:val="002231A1"/>
    <w:rsid w:val="002247F0"/>
    <w:rsid w:val="00225CD2"/>
    <w:rsid w:val="002303D7"/>
    <w:rsid w:val="00233435"/>
    <w:rsid w:val="002345E1"/>
    <w:rsid w:val="00234AEF"/>
    <w:rsid w:val="002367D1"/>
    <w:rsid w:val="00240E6C"/>
    <w:rsid w:val="00240EDD"/>
    <w:rsid w:val="002416A0"/>
    <w:rsid w:val="00244849"/>
    <w:rsid w:val="00246029"/>
    <w:rsid w:val="002472BA"/>
    <w:rsid w:val="00247555"/>
    <w:rsid w:val="00250605"/>
    <w:rsid w:val="00250A69"/>
    <w:rsid w:val="00250D72"/>
    <w:rsid w:val="002521B4"/>
    <w:rsid w:val="0025272F"/>
    <w:rsid w:val="00253480"/>
    <w:rsid w:val="002535A1"/>
    <w:rsid w:val="00256748"/>
    <w:rsid w:val="002573FE"/>
    <w:rsid w:val="00257B87"/>
    <w:rsid w:val="002652F0"/>
    <w:rsid w:val="002675B5"/>
    <w:rsid w:val="00267AB2"/>
    <w:rsid w:val="00270856"/>
    <w:rsid w:val="00270C69"/>
    <w:rsid w:val="00276BD8"/>
    <w:rsid w:val="00276C0A"/>
    <w:rsid w:val="00284C6C"/>
    <w:rsid w:val="00287F42"/>
    <w:rsid w:val="00291169"/>
    <w:rsid w:val="002937F6"/>
    <w:rsid w:val="00294530"/>
    <w:rsid w:val="00297734"/>
    <w:rsid w:val="002977A0"/>
    <w:rsid w:val="002A08CF"/>
    <w:rsid w:val="002B11A6"/>
    <w:rsid w:val="002B67ED"/>
    <w:rsid w:val="002C1CC2"/>
    <w:rsid w:val="002C4B63"/>
    <w:rsid w:val="002C5B7C"/>
    <w:rsid w:val="002D064B"/>
    <w:rsid w:val="002D23F5"/>
    <w:rsid w:val="002D3A2D"/>
    <w:rsid w:val="002D3E8E"/>
    <w:rsid w:val="002D42ED"/>
    <w:rsid w:val="002D4895"/>
    <w:rsid w:val="002E091B"/>
    <w:rsid w:val="002E104A"/>
    <w:rsid w:val="002E4236"/>
    <w:rsid w:val="002E4406"/>
    <w:rsid w:val="002E688E"/>
    <w:rsid w:val="002E693C"/>
    <w:rsid w:val="002E7261"/>
    <w:rsid w:val="002F090D"/>
    <w:rsid w:val="002F4A75"/>
    <w:rsid w:val="002F6BF1"/>
    <w:rsid w:val="00300135"/>
    <w:rsid w:val="00300EC5"/>
    <w:rsid w:val="0031039B"/>
    <w:rsid w:val="00313361"/>
    <w:rsid w:val="00313441"/>
    <w:rsid w:val="003143B3"/>
    <w:rsid w:val="00315DD9"/>
    <w:rsid w:val="00320091"/>
    <w:rsid w:val="003228E4"/>
    <w:rsid w:val="003236AE"/>
    <w:rsid w:val="00323CFF"/>
    <w:rsid w:val="00324532"/>
    <w:rsid w:val="00324C66"/>
    <w:rsid w:val="00325AF7"/>
    <w:rsid w:val="00326762"/>
    <w:rsid w:val="003277CD"/>
    <w:rsid w:val="00330BF9"/>
    <w:rsid w:val="003323F2"/>
    <w:rsid w:val="0033294D"/>
    <w:rsid w:val="00334A62"/>
    <w:rsid w:val="003353B3"/>
    <w:rsid w:val="00335630"/>
    <w:rsid w:val="003404D8"/>
    <w:rsid w:val="00344E68"/>
    <w:rsid w:val="0034604F"/>
    <w:rsid w:val="00346AE1"/>
    <w:rsid w:val="0035061C"/>
    <w:rsid w:val="0035077B"/>
    <w:rsid w:val="00361232"/>
    <w:rsid w:val="003616B6"/>
    <w:rsid w:val="0036355C"/>
    <w:rsid w:val="00364D6C"/>
    <w:rsid w:val="003661A1"/>
    <w:rsid w:val="00366E4B"/>
    <w:rsid w:val="003753A6"/>
    <w:rsid w:val="00375F9F"/>
    <w:rsid w:val="003763DD"/>
    <w:rsid w:val="003777C8"/>
    <w:rsid w:val="00381D1C"/>
    <w:rsid w:val="00382D44"/>
    <w:rsid w:val="00385BA9"/>
    <w:rsid w:val="00386051"/>
    <w:rsid w:val="00386B3E"/>
    <w:rsid w:val="003873AD"/>
    <w:rsid w:val="0039083B"/>
    <w:rsid w:val="00391004"/>
    <w:rsid w:val="00393346"/>
    <w:rsid w:val="003A06C3"/>
    <w:rsid w:val="003A2A52"/>
    <w:rsid w:val="003A322B"/>
    <w:rsid w:val="003A3F9E"/>
    <w:rsid w:val="003A4B6E"/>
    <w:rsid w:val="003A7F09"/>
    <w:rsid w:val="003B19B9"/>
    <w:rsid w:val="003B1B20"/>
    <w:rsid w:val="003B5F91"/>
    <w:rsid w:val="003B6FE7"/>
    <w:rsid w:val="003C01B6"/>
    <w:rsid w:val="003C0B0E"/>
    <w:rsid w:val="003C12FB"/>
    <w:rsid w:val="003C276C"/>
    <w:rsid w:val="003C2BAA"/>
    <w:rsid w:val="003C3F9F"/>
    <w:rsid w:val="003C5AEA"/>
    <w:rsid w:val="003C6A18"/>
    <w:rsid w:val="003C6BAF"/>
    <w:rsid w:val="003D2070"/>
    <w:rsid w:val="003D3CBF"/>
    <w:rsid w:val="003D51F9"/>
    <w:rsid w:val="003E06C8"/>
    <w:rsid w:val="003E0D00"/>
    <w:rsid w:val="003E408C"/>
    <w:rsid w:val="003E78DF"/>
    <w:rsid w:val="003F14C3"/>
    <w:rsid w:val="003F1776"/>
    <w:rsid w:val="003F3515"/>
    <w:rsid w:val="0040272B"/>
    <w:rsid w:val="00402C06"/>
    <w:rsid w:val="00403CC2"/>
    <w:rsid w:val="00416C44"/>
    <w:rsid w:val="00417849"/>
    <w:rsid w:val="0042166D"/>
    <w:rsid w:val="0042181E"/>
    <w:rsid w:val="00423884"/>
    <w:rsid w:val="004238EE"/>
    <w:rsid w:val="00425BD1"/>
    <w:rsid w:val="00431EE3"/>
    <w:rsid w:val="00441262"/>
    <w:rsid w:val="00441726"/>
    <w:rsid w:val="00442748"/>
    <w:rsid w:val="00442E58"/>
    <w:rsid w:val="0044340A"/>
    <w:rsid w:val="0044405A"/>
    <w:rsid w:val="00450E93"/>
    <w:rsid w:val="00452520"/>
    <w:rsid w:val="004538BE"/>
    <w:rsid w:val="00455B0F"/>
    <w:rsid w:val="00460520"/>
    <w:rsid w:val="0046063C"/>
    <w:rsid w:val="00461F79"/>
    <w:rsid w:val="0046203D"/>
    <w:rsid w:val="00463AE5"/>
    <w:rsid w:val="00466E65"/>
    <w:rsid w:val="00466F7F"/>
    <w:rsid w:val="0047156D"/>
    <w:rsid w:val="004728CE"/>
    <w:rsid w:val="0047488C"/>
    <w:rsid w:val="004754CA"/>
    <w:rsid w:val="004830AA"/>
    <w:rsid w:val="0048329C"/>
    <w:rsid w:val="004861B8"/>
    <w:rsid w:val="004876B4"/>
    <w:rsid w:val="004904ED"/>
    <w:rsid w:val="0049104D"/>
    <w:rsid w:val="00491E3A"/>
    <w:rsid w:val="00493CCD"/>
    <w:rsid w:val="00493CE2"/>
    <w:rsid w:val="00495603"/>
    <w:rsid w:val="00495BEB"/>
    <w:rsid w:val="00496533"/>
    <w:rsid w:val="004A45E9"/>
    <w:rsid w:val="004A5538"/>
    <w:rsid w:val="004A5A57"/>
    <w:rsid w:val="004A6F55"/>
    <w:rsid w:val="004B1ADE"/>
    <w:rsid w:val="004B1DF0"/>
    <w:rsid w:val="004B7235"/>
    <w:rsid w:val="004C081F"/>
    <w:rsid w:val="004C4037"/>
    <w:rsid w:val="004C608F"/>
    <w:rsid w:val="004D3AD6"/>
    <w:rsid w:val="004D661C"/>
    <w:rsid w:val="004E148F"/>
    <w:rsid w:val="004E5418"/>
    <w:rsid w:val="004E681E"/>
    <w:rsid w:val="004E6C9D"/>
    <w:rsid w:val="004E7CA0"/>
    <w:rsid w:val="004F00D8"/>
    <w:rsid w:val="004F060F"/>
    <w:rsid w:val="004F0B11"/>
    <w:rsid w:val="004F356D"/>
    <w:rsid w:val="004F56AC"/>
    <w:rsid w:val="005009EF"/>
    <w:rsid w:val="00503C89"/>
    <w:rsid w:val="00504384"/>
    <w:rsid w:val="00505C5D"/>
    <w:rsid w:val="00505F91"/>
    <w:rsid w:val="00510170"/>
    <w:rsid w:val="005107EE"/>
    <w:rsid w:val="00511060"/>
    <w:rsid w:val="00511D67"/>
    <w:rsid w:val="00514976"/>
    <w:rsid w:val="00514B28"/>
    <w:rsid w:val="00515398"/>
    <w:rsid w:val="00516BEF"/>
    <w:rsid w:val="005176A2"/>
    <w:rsid w:val="00521539"/>
    <w:rsid w:val="00524CC8"/>
    <w:rsid w:val="00525BFF"/>
    <w:rsid w:val="0052621B"/>
    <w:rsid w:val="00526B67"/>
    <w:rsid w:val="005275A8"/>
    <w:rsid w:val="00530E0A"/>
    <w:rsid w:val="005334BC"/>
    <w:rsid w:val="00534DE3"/>
    <w:rsid w:val="00545F36"/>
    <w:rsid w:val="00546239"/>
    <w:rsid w:val="00550F50"/>
    <w:rsid w:val="00552A26"/>
    <w:rsid w:val="00553BE2"/>
    <w:rsid w:val="00557DFC"/>
    <w:rsid w:val="00560CB3"/>
    <w:rsid w:val="005674A6"/>
    <w:rsid w:val="00572A44"/>
    <w:rsid w:val="00572FEA"/>
    <w:rsid w:val="00573821"/>
    <w:rsid w:val="005748C0"/>
    <w:rsid w:val="005758C7"/>
    <w:rsid w:val="005778DD"/>
    <w:rsid w:val="0058155C"/>
    <w:rsid w:val="00581AC7"/>
    <w:rsid w:val="00583AA6"/>
    <w:rsid w:val="0058624A"/>
    <w:rsid w:val="005862E0"/>
    <w:rsid w:val="00587015"/>
    <w:rsid w:val="00591601"/>
    <w:rsid w:val="0059176A"/>
    <w:rsid w:val="00591E8E"/>
    <w:rsid w:val="00592D32"/>
    <w:rsid w:val="00595237"/>
    <w:rsid w:val="005A105B"/>
    <w:rsid w:val="005A1492"/>
    <w:rsid w:val="005A6BE0"/>
    <w:rsid w:val="005B068E"/>
    <w:rsid w:val="005B17A0"/>
    <w:rsid w:val="005B24DC"/>
    <w:rsid w:val="005B2828"/>
    <w:rsid w:val="005B3CB6"/>
    <w:rsid w:val="005B509A"/>
    <w:rsid w:val="005B75C4"/>
    <w:rsid w:val="005C05F7"/>
    <w:rsid w:val="005C116E"/>
    <w:rsid w:val="005C1EDE"/>
    <w:rsid w:val="005C27A0"/>
    <w:rsid w:val="005C34B1"/>
    <w:rsid w:val="005C7680"/>
    <w:rsid w:val="005D0E39"/>
    <w:rsid w:val="005D177C"/>
    <w:rsid w:val="005D371F"/>
    <w:rsid w:val="005D5645"/>
    <w:rsid w:val="005D7A8B"/>
    <w:rsid w:val="005E1D28"/>
    <w:rsid w:val="005E354E"/>
    <w:rsid w:val="005E3FA6"/>
    <w:rsid w:val="005E4653"/>
    <w:rsid w:val="005E4FD6"/>
    <w:rsid w:val="005E5281"/>
    <w:rsid w:val="005E7C28"/>
    <w:rsid w:val="005E7C96"/>
    <w:rsid w:val="005F0AA3"/>
    <w:rsid w:val="005F1AF2"/>
    <w:rsid w:val="005F5E11"/>
    <w:rsid w:val="005F6437"/>
    <w:rsid w:val="005F6727"/>
    <w:rsid w:val="00610010"/>
    <w:rsid w:val="006130B9"/>
    <w:rsid w:val="006133A8"/>
    <w:rsid w:val="00613AA2"/>
    <w:rsid w:val="00613B0D"/>
    <w:rsid w:val="00615BD1"/>
    <w:rsid w:val="00616CD9"/>
    <w:rsid w:val="00622ECF"/>
    <w:rsid w:val="00623E67"/>
    <w:rsid w:val="00625156"/>
    <w:rsid w:val="00627192"/>
    <w:rsid w:val="006307B9"/>
    <w:rsid w:val="0063398F"/>
    <w:rsid w:val="00634B78"/>
    <w:rsid w:val="00637A1D"/>
    <w:rsid w:val="00641417"/>
    <w:rsid w:val="00642AFD"/>
    <w:rsid w:val="006456D7"/>
    <w:rsid w:val="0065034C"/>
    <w:rsid w:val="006507BE"/>
    <w:rsid w:val="00651E7F"/>
    <w:rsid w:val="00652BB8"/>
    <w:rsid w:val="00654FE1"/>
    <w:rsid w:val="006560E4"/>
    <w:rsid w:val="00656340"/>
    <w:rsid w:val="00657249"/>
    <w:rsid w:val="006607B8"/>
    <w:rsid w:val="00661CD2"/>
    <w:rsid w:val="00661E7D"/>
    <w:rsid w:val="0067233D"/>
    <w:rsid w:val="00673D35"/>
    <w:rsid w:val="0067618E"/>
    <w:rsid w:val="00677AC1"/>
    <w:rsid w:val="0068152B"/>
    <w:rsid w:val="00682534"/>
    <w:rsid w:val="0068655E"/>
    <w:rsid w:val="006911F7"/>
    <w:rsid w:val="0069166D"/>
    <w:rsid w:val="006949EF"/>
    <w:rsid w:val="006956B8"/>
    <w:rsid w:val="00697E8B"/>
    <w:rsid w:val="006A05A8"/>
    <w:rsid w:val="006A3E05"/>
    <w:rsid w:val="006A42E6"/>
    <w:rsid w:val="006A4C83"/>
    <w:rsid w:val="006A5C5C"/>
    <w:rsid w:val="006A68D5"/>
    <w:rsid w:val="006A6B72"/>
    <w:rsid w:val="006A7C4A"/>
    <w:rsid w:val="006B08FA"/>
    <w:rsid w:val="006B4984"/>
    <w:rsid w:val="006C00E5"/>
    <w:rsid w:val="006C0E77"/>
    <w:rsid w:val="006C1002"/>
    <w:rsid w:val="006C2CFD"/>
    <w:rsid w:val="006C3383"/>
    <w:rsid w:val="006C394C"/>
    <w:rsid w:val="006C57D8"/>
    <w:rsid w:val="006C588D"/>
    <w:rsid w:val="006C607E"/>
    <w:rsid w:val="006C6276"/>
    <w:rsid w:val="006C7196"/>
    <w:rsid w:val="006C7750"/>
    <w:rsid w:val="006C7A00"/>
    <w:rsid w:val="006D14B8"/>
    <w:rsid w:val="006D315A"/>
    <w:rsid w:val="006D7AA4"/>
    <w:rsid w:val="006E050A"/>
    <w:rsid w:val="006E3362"/>
    <w:rsid w:val="006E7352"/>
    <w:rsid w:val="006F17D1"/>
    <w:rsid w:val="006F2C86"/>
    <w:rsid w:val="006F4FA7"/>
    <w:rsid w:val="006F562A"/>
    <w:rsid w:val="006F6332"/>
    <w:rsid w:val="006F6914"/>
    <w:rsid w:val="006F6FFA"/>
    <w:rsid w:val="006F762A"/>
    <w:rsid w:val="006F7933"/>
    <w:rsid w:val="007051D7"/>
    <w:rsid w:val="00707353"/>
    <w:rsid w:val="0070736C"/>
    <w:rsid w:val="00711302"/>
    <w:rsid w:val="00713A8B"/>
    <w:rsid w:val="00715AD3"/>
    <w:rsid w:val="00715B54"/>
    <w:rsid w:val="00717D9A"/>
    <w:rsid w:val="00724A35"/>
    <w:rsid w:val="00726816"/>
    <w:rsid w:val="007310B1"/>
    <w:rsid w:val="007349C9"/>
    <w:rsid w:val="007352CB"/>
    <w:rsid w:val="00737CE8"/>
    <w:rsid w:val="00741093"/>
    <w:rsid w:val="00741F2D"/>
    <w:rsid w:val="00746A54"/>
    <w:rsid w:val="00751568"/>
    <w:rsid w:val="00751C86"/>
    <w:rsid w:val="00752ABA"/>
    <w:rsid w:val="00753C43"/>
    <w:rsid w:val="00754CFA"/>
    <w:rsid w:val="00757086"/>
    <w:rsid w:val="00760580"/>
    <w:rsid w:val="00760DF0"/>
    <w:rsid w:val="00762A15"/>
    <w:rsid w:val="00764312"/>
    <w:rsid w:val="0076715D"/>
    <w:rsid w:val="00771B34"/>
    <w:rsid w:val="00771D4A"/>
    <w:rsid w:val="007726F2"/>
    <w:rsid w:val="00772721"/>
    <w:rsid w:val="00777402"/>
    <w:rsid w:val="00782290"/>
    <w:rsid w:val="00786FB1"/>
    <w:rsid w:val="00792CC2"/>
    <w:rsid w:val="00796597"/>
    <w:rsid w:val="00796F99"/>
    <w:rsid w:val="007970BC"/>
    <w:rsid w:val="007A37F9"/>
    <w:rsid w:val="007B2370"/>
    <w:rsid w:val="007B3B24"/>
    <w:rsid w:val="007B4B6E"/>
    <w:rsid w:val="007B59D9"/>
    <w:rsid w:val="007C1B9A"/>
    <w:rsid w:val="007C1C43"/>
    <w:rsid w:val="007C20DD"/>
    <w:rsid w:val="007C3F1C"/>
    <w:rsid w:val="007C51EB"/>
    <w:rsid w:val="007C617F"/>
    <w:rsid w:val="007C6F6B"/>
    <w:rsid w:val="007D0590"/>
    <w:rsid w:val="007D2AB5"/>
    <w:rsid w:val="007D3ACE"/>
    <w:rsid w:val="007D5AD3"/>
    <w:rsid w:val="007D6F02"/>
    <w:rsid w:val="007E11D1"/>
    <w:rsid w:val="007E1A75"/>
    <w:rsid w:val="007E2051"/>
    <w:rsid w:val="007E2F4F"/>
    <w:rsid w:val="007E3D8C"/>
    <w:rsid w:val="007E3FA9"/>
    <w:rsid w:val="007E7854"/>
    <w:rsid w:val="007F21A5"/>
    <w:rsid w:val="00802789"/>
    <w:rsid w:val="008034E9"/>
    <w:rsid w:val="00811498"/>
    <w:rsid w:val="00821D10"/>
    <w:rsid w:val="00821FBC"/>
    <w:rsid w:val="00824050"/>
    <w:rsid w:val="008258DC"/>
    <w:rsid w:val="00825B5D"/>
    <w:rsid w:val="00826475"/>
    <w:rsid w:val="00826529"/>
    <w:rsid w:val="00832303"/>
    <w:rsid w:val="00834E1E"/>
    <w:rsid w:val="00834F82"/>
    <w:rsid w:val="00837A70"/>
    <w:rsid w:val="008405D3"/>
    <w:rsid w:val="00842488"/>
    <w:rsid w:val="0084308A"/>
    <w:rsid w:val="008477DA"/>
    <w:rsid w:val="00850CC3"/>
    <w:rsid w:val="00851606"/>
    <w:rsid w:val="0085310D"/>
    <w:rsid w:val="008547F2"/>
    <w:rsid w:val="00854879"/>
    <w:rsid w:val="00864B2A"/>
    <w:rsid w:val="00866041"/>
    <w:rsid w:val="00871669"/>
    <w:rsid w:val="00871C10"/>
    <w:rsid w:val="00871C20"/>
    <w:rsid w:val="00874E11"/>
    <w:rsid w:val="00875B3B"/>
    <w:rsid w:val="00875DC8"/>
    <w:rsid w:val="008803C1"/>
    <w:rsid w:val="00882340"/>
    <w:rsid w:val="0088271B"/>
    <w:rsid w:val="008831CE"/>
    <w:rsid w:val="00883D8E"/>
    <w:rsid w:val="00885950"/>
    <w:rsid w:val="00887AF5"/>
    <w:rsid w:val="008902A9"/>
    <w:rsid w:val="008916FA"/>
    <w:rsid w:val="00892C76"/>
    <w:rsid w:val="008931CE"/>
    <w:rsid w:val="00896193"/>
    <w:rsid w:val="008A069C"/>
    <w:rsid w:val="008A1CF9"/>
    <w:rsid w:val="008A5A5F"/>
    <w:rsid w:val="008B0A12"/>
    <w:rsid w:val="008B1B44"/>
    <w:rsid w:val="008B1E28"/>
    <w:rsid w:val="008B6291"/>
    <w:rsid w:val="008B7974"/>
    <w:rsid w:val="008C0D73"/>
    <w:rsid w:val="008C0F10"/>
    <w:rsid w:val="008C2F70"/>
    <w:rsid w:val="008C3599"/>
    <w:rsid w:val="008C6D8F"/>
    <w:rsid w:val="008D457D"/>
    <w:rsid w:val="008D49C8"/>
    <w:rsid w:val="008E0922"/>
    <w:rsid w:val="008E177C"/>
    <w:rsid w:val="008E3901"/>
    <w:rsid w:val="008E3AA4"/>
    <w:rsid w:val="008E4C8B"/>
    <w:rsid w:val="008E653F"/>
    <w:rsid w:val="008F1F54"/>
    <w:rsid w:val="008F250A"/>
    <w:rsid w:val="008F30EB"/>
    <w:rsid w:val="008F517F"/>
    <w:rsid w:val="008F79E7"/>
    <w:rsid w:val="00900EAA"/>
    <w:rsid w:val="009042E4"/>
    <w:rsid w:val="00905E30"/>
    <w:rsid w:val="009102E1"/>
    <w:rsid w:val="00911570"/>
    <w:rsid w:val="00911959"/>
    <w:rsid w:val="00912082"/>
    <w:rsid w:val="00912F93"/>
    <w:rsid w:val="00921B52"/>
    <w:rsid w:val="00922267"/>
    <w:rsid w:val="0092317A"/>
    <w:rsid w:val="00923F86"/>
    <w:rsid w:val="00925746"/>
    <w:rsid w:val="00926EBE"/>
    <w:rsid w:val="009273E3"/>
    <w:rsid w:val="0093008E"/>
    <w:rsid w:val="0093273D"/>
    <w:rsid w:val="009333F9"/>
    <w:rsid w:val="009342CB"/>
    <w:rsid w:val="0094031E"/>
    <w:rsid w:val="009423AE"/>
    <w:rsid w:val="00946EB3"/>
    <w:rsid w:val="00947089"/>
    <w:rsid w:val="00950747"/>
    <w:rsid w:val="009509FB"/>
    <w:rsid w:val="0095122A"/>
    <w:rsid w:val="00951B8E"/>
    <w:rsid w:val="00952845"/>
    <w:rsid w:val="00952F71"/>
    <w:rsid w:val="00955B97"/>
    <w:rsid w:val="00956DD4"/>
    <w:rsid w:val="00962838"/>
    <w:rsid w:val="009632F3"/>
    <w:rsid w:val="00963BE5"/>
    <w:rsid w:val="009670D7"/>
    <w:rsid w:val="00967D57"/>
    <w:rsid w:val="00970CF2"/>
    <w:rsid w:val="00970D7E"/>
    <w:rsid w:val="00971F32"/>
    <w:rsid w:val="00973DD2"/>
    <w:rsid w:val="00975B58"/>
    <w:rsid w:val="009768E0"/>
    <w:rsid w:val="00984193"/>
    <w:rsid w:val="00992D68"/>
    <w:rsid w:val="00994498"/>
    <w:rsid w:val="009948F3"/>
    <w:rsid w:val="00995791"/>
    <w:rsid w:val="0099716D"/>
    <w:rsid w:val="009A0984"/>
    <w:rsid w:val="009A1AED"/>
    <w:rsid w:val="009A24F6"/>
    <w:rsid w:val="009A2EAA"/>
    <w:rsid w:val="009A4234"/>
    <w:rsid w:val="009A5182"/>
    <w:rsid w:val="009A7FE0"/>
    <w:rsid w:val="009B0963"/>
    <w:rsid w:val="009B1B05"/>
    <w:rsid w:val="009B5084"/>
    <w:rsid w:val="009B545C"/>
    <w:rsid w:val="009B55DD"/>
    <w:rsid w:val="009C23E1"/>
    <w:rsid w:val="009C2777"/>
    <w:rsid w:val="009C4DF2"/>
    <w:rsid w:val="009C59E8"/>
    <w:rsid w:val="009D5687"/>
    <w:rsid w:val="009D5CBA"/>
    <w:rsid w:val="009D6557"/>
    <w:rsid w:val="009D6685"/>
    <w:rsid w:val="009D7508"/>
    <w:rsid w:val="009E0C93"/>
    <w:rsid w:val="009E2EE2"/>
    <w:rsid w:val="009E369A"/>
    <w:rsid w:val="009E5AE1"/>
    <w:rsid w:val="009F02B9"/>
    <w:rsid w:val="009F11CD"/>
    <w:rsid w:val="009F17D4"/>
    <w:rsid w:val="009F2001"/>
    <w:rsid w:val="009F2135"/>
    <w:rsid w:val="009F4388"/>
    <w:rsid w:val="009F4D47"/>
    <w:rsid w:val="009F5061"/>
    <w:rsid w:val="009F6E44"/>
    <w:rsid w:val="009F7206"/>
    <w:rsid w:val="00A01E3E"/>
    <w:rsid w:val="00A0493A"/>
    <w:rsid w:val="00A05275"/>
    <w:rsid w:val="00A05F1D"/>
    <w:rsid w:val="00A06B93"/>
    <w:rsid w:val="00A07837"/>
    <w:rsid w:val="00A15A13"/>
    <w:rsid w:val="00A20DD6"/>
    <w:rsid w:val="00A21703"/>
    <w:rsid w:val="00A231EA"/>
    <w:rsid w:val="00A2392C"/>
    <w:rsid w:val="00A23F7F"/>
    <w:rsid w:val="00A27B8E"/>
    <w:rsid w:val="00A32439"/>
    <w:rsid w:val="00A343C5"/>
    <w:rsid w:val="00A36B29"/>
    <w:rsid w:val="00A419D1"/>
    <w:rsid w:val="00A44DAB"/>
    <w:rsid w:val="00A45021"/>
    <w:rsid w:val="00A46D1B"/>
    <w:rsid w:val="00A51D17"/>
    <w:rsid w:val="00A54AB3"/>
    <w:rsid w:val="00A54EE8"/>
    <w:rsid w:val="00A56EA9"/>
    <w:rsid w:val="00A57001"/>
    <w:rsid w:val="00A57EF0"/>
    <w:rsid w:val="00A60EE1"/>
    <w:rsid w:val="00A61370"/>
    <w:rsid w:val="00A6293A"/>
    <w:rsid w:val="00A634DB"/>
    <w:rsid w:val="00A66BA3"/>
    <w:rsid w:val="00A7109C"/>
    <w:rsid w:val="00A7239C"/>
    <w:rsid w:val="00A820B7"/>
    <w:rsid w:val="00A8225E"/>
    <w:rsid w:val="00A829C3"/>
    <w:rsid w:val="00A85A49"/>
    <w:rsid w:val="00A90944"/>
    <w:rsid w:val="00A944E4"/>
    <w:rsid w:val="00A96FC6"/>
    <w:rsid w:val="00AA2729"/>
    <w:rsid w:val="00AA343A"/>
    <w:rsid w:val="00AA4FB9"/>
    <w:rsid w:val="00AB2417"/>
    <w:rsid w:val="00AB3F47"/>
    <w:rsid w:val="00AB667C"/>
    <w:rsid w:val="00AB67EB"/>
    <w:rsid w:val="00AC32C1"/>
    <w:rsid w:val="00AC470C"/>
    <w:rsid w:val="00AC4E45"/>
    <w:rsid w:val="00AD24F6"/>
    <w:rsid w:val="00AD5116"/>
    <w:rsid w:val="00AD5866"/>
    <w:rsid w:val="00AD6917"/>
    <w:rsid w:val="00AD752C"/>
    <w:rsid w:val="00AE1AFA"/>
    <w:rsid w:val="00AE3B0A"/>
    <w:rsid w:val="00AE78BB"/>
    <w:rsid w:val="00AF1C0E"/>
    <w:rsid w:val="00AF3155"/>
    <w:rsid w:val="00AF5D31"/>
    <w:rsid w:val="00B01E3C"/>
    <w:rsid w:val="00B06671"/>
    <w:rsid w:val="00B07C86"/>
    <w:rsid w:val="00B07D4F"/>
    <w:rsid w:val="00B1294A"/>
    <w:rsid w:val="00B13743"/>
    <w:rsid w:val="00B1479D"/>
    <w:rsid w:val="00B15A61"/>
    <w:rsid w:val="00B15AD3"/>
    <w:rsid w:val="00B16023"/>
    <w:rsid w:val="00B16EE6"/>
    <w:rsid w:val="00B208F2"/>
    <w:rsid w:val="00B2094E"/>
    <w:rsid w:val="00B2586F"/>
    <w:rsid w:val="00B26A74"/>
    <w:rsid w:val="00B3331F"/>
    <w:rsid w:val="00B3555E"/>
    <w:rsid w:val="00B41772"/>
    <w:rsid w:val="00B422F0"/>
    <w:rsid w:val="00B46C37"/>
    <w:rsid w:val="00B5152F"/>
    <w:rsid w:val="00B5229F"/>
    <w:rsid w:val="00B52539"/>
    <w:rsid w:val="00B57080"/>
    <w:rsid w:val="00B6008B"/>
    <w:rsid w:val="00B605A9"/>
    <w:rsid w:val="00B6061B"/>
    <w:rsid w:val="00B64139"/>
    <w:rsid w:val="00B65095"/>
    <w:rsid w:val="00B66A8B"/>
    <w:rsid w:val="00B66DB1"/>
    <w:rsid w:val="00B67E13"/>
    <w:rsid w:val="00B70E2F"/>
    <w:rsid w:val="00B73F0A"/>
    <w:rsid w:val="00B75B45"/>
    <w:rsid w:val="00B7641F"/>
    <w:rsid w:val="00B845AD"/>
    <w:rsid w:val="00B90457"/>
    <w:rsid w:val="00B93DD3"/>
    <w:rsid w:val="00B951A8"/>
    <w:rsid w:val="00B955A5"/>
    <w:rsid w:val="00B97B26"/>
    <w:rsid w:val="00BA4CDE"/>
    <w:rsid w:val="00BA5FBD"/>
    <w:rsid w:val="00BA6892"/>
    <w:rsid w:val="00BA6A90"/>
    <w:rsid w:val="00BA7383"/>
    <w:rsid w:val="00BA741B"/>
    <w:rsid w:val="00BA765D"/>
    <w:rsid w:val="00BA7770"/>
    <w:rsid w:val="00BA7BC8"/>
    <w:rsid w:val="00BB122C"/>
    <w:rsid w:val="00BB22AB"/>
    <w:rsid w:val="00BB5046"/>
    <w:rsid w:val="00BC2B3C"/>
    <w:rsid w:val="00BC6C7A"/>
    <w:rsid w:val="00BC788D"/>
    <w:rsid w:val="00BD214B"/>
    <w:rsid w:val="00BD48EE"/>
    <w:rsid w:val="00BD7FCE"/>
    <w:rsid w:val="00BE22D0"/>
    <w:rsid w:val="00BE2FB3"/>
    <w:rsid w:val="00BE3053"/>
    <w:rsid w:val="00BE6A74"/>
    <w:rsid w:val="00BE6E7B"/>
    <w:rsid w:val="00BF0024"/>
    <w:rsid w:val="00BF07C1"/>
    <w:rsid w:val="00BF3192"/>
    <w:rsid w:val="00BF3D93"/>
    <w:rsid w:val="00BF6111"/>
    <w:rsid w:val="00BF6AA4"/>
    <w:rsid w:val="00BF6D12"/>
    <w:rsid w:val="00C00D15"/>
    <w:rsid w:val="00C02044"/>
    <w:rsid w:val="00C031FF"/>
    <w:rsid w:val="00C042E2"/>
    <w:rsid w:val="00C05CCC"/>
    <w:rsid w:val="00C060E6"/>
    <w:rsid w:val="00C112E9"/>
    <w:rsid w:val="00C1192F"/>
    <w:rsid w:val="00C11C1F"/>
    <w:rsid w:val="00C15592"/>
    <w:rsid w:val="00C21133"/>
    <w:rsid w:val="00C22D60"/>
    <w:rsid w:val="00C233CF"/>
    <w:rsid w:val="00C25317"/>
    <w:rsid w:val="00C30230"/>
    <w:rsid w:val="00C30F7B"/>
    <w:rsid w:val="00C31206"/>
    <w:rsid w:val="00C342F9"/>
    <w:rsid w:val="00C3616C"/>
    <w:rsid w:val="00C36382"/>
    <w:rsid w:val="00C36881"/>
    <w:rsid w:val="00C37961"/>
    <w:rsid w:val="00C41973"/>
    <w:rsid w:val="00C41FC9"/>
    <w:rsid w:val="00C44C70"/>
    <w:rsid w:val="00C459E8"/>
    <w:rsid w:val="00C45A65"/>
    <w:rsid w:val="00C476A6"/>
    <w:rsid w:val="00C500BB"/>
    <w:rsid w:val="00C5253E"/>
    <w:rsid w:val="00C5437D"/>
    <w:rsid w:val="00C54ED7"/>
    <w:rsid w:val="00C5652E"/>
    <w:rsid w:val="00C61571"/>
    <w:rsid w:val="00C62E27"/>
    <w:rsid w:val="00C63D09"/>
    <w:rsid w:val="00C650B7"/>
    <w:rsid w:val="00C67C0E"/>
    <w:rsid w:val="00C727C9"/>
    <w:rsid w:val="00C7409F"/>
    <w:rsid w:val="00C744D6"/>
    <w:rsid w:val="00C74E68"/>
    <w:rsid w:val="00C82175"/>
    <w:rsid w:val="00C87113"/>
    <w:rsid w:val="00C90E72"/>
    <w:rsid w:val="00C92B8F"/>
    <w:rsid w:val="00C92D49"/>
    <w:rsid w:val="00C94CEB"/>
    <w:rsid w:val="00C95FBA"/>
    <w:rsid w:val="00C97CE9"/>
    <w:rsid w:val="00CB14E1"/>
    <w:rsid w:val="00CB5519"/>
    <w:rsid w:val="00CC0DAD"/>
    <w:rsid w:val="00CC1DA7"/>
    <w:rsid w:val="00CC3882"/>
    <w:rsid w:val="00CC49A9"/>
    <w:rsid w:val="00CC4A33"/>
    <w:rsid w:val="00CD1107"/>
    <w:rsid w:val="00CD1165"/>
    <w:rsid w:val="00CD2820"/>
    <w:rsid w:val="00CD2908"/>
    <w:rsid w:val="00CD3D21"/>
    <w:rsid w:val="00CD4928"/>
    <w:rsid w:val="00CD49B4"/>
    <w:rsid w:val="00CD5F57"/>
    <w:rsid w:val="00CE1DB1"/>
    <w:rsid w:val="00CE319D"/>
    <w:rsid w:val="00CE678D"/>
    <w:rsid w:val="00CF14BA"/>
    <w:rsid w:val="00CF29E7"/>
    <w:rsid w:val="00CF4C65"/>
    <w:rsid w:val="00CF548F"/>
    <w:rsid w:val="00CF5DFB"/>
    <w:rsid w:val="00CF72F2"/>
    <w:rsid w:val="00D007A3"/>
    <w:rsid w:val="00D00F2B"/>
    <w:rsid w:val="00D028EA"/>
    <w:rsid w:val="00D0491D"/>
    <w:rsid w:val="00D053E4"/>
    <w:rsid w:val="00D10623"/>
    <w:rsid w:val="00D22120"/>
    <w:rsid w:val="00D24AB2"/>
    <w:rsid w:val="00D24CC3"/>
    <w:rsid w:val="00D2524D"/>
    <w:rsid w:val="00D27115"/>
    <w:rsid w:val="00D27B15"/>
    <w:rsid w:val="00D30F71"/>
    <w:rsid w:val="00D3155F"/>
    <w:rsid w:val="00D3627F"/>
    <w:rsid w:val="00D370BF"/>
    <w:rsid w:val="00D4001C"/>
    <w:rsid w:val="00D40179"/>
    <w:rsid w:val="00D41D42"/>
    <w:rsid w:val="00D42717"/>
    <w:rsid w:val="00D43A9D"/>
    <w:rsid w:val="00D44DE4"/>
    <w:rsid w:val="00D45B18"/>
    <w:rsid w:val="00D461C2"/>
    <w:rsid w:val="00D46A31"/>
    <w:rsid w:val="00D46BE5"/>
    <w:rsid w:val="00D51433"/>
    <w:rsid w:val="00D5436D"/>
    <w:rsid w:val="00D55E96"/>
    <w:rsid w:val="00D61025"/>
    <w:rsid w:val="00D61CA9"/>
    <w:rsid w:val="00D66603"/>
    <w:rsid w:val="00D668CD"/>
    <w:rsid w:val="00D6718D"/>
    <w:rsid w:val="00D70062"/>
    <w:rsid w:val="00D741C4"/>
    <w:rsid w:val="00D744F0"/>
    <w:rsid w:val="00D75AFA"/>
    <w:rsid w:val="00D76C7F"/>
    <w:rsid w:val="00D82C3D"/>
    <w:rsid w:val="00D86DA0"/>
    <w:rsid w:val="00D8746E"/>
    <w:rsid w:val="00D91217"/>
    <w:rsid w:val="00D93C5A"/>
    <w:rsid w:val="00D9542B"/>
    <w:rsid w:val="00DA073B"/>
    <w:rsid w:val="00DA3FFB"/>
    <w:rsid w:val="00DA47A2"/>
    <w:rsid w:val="00DA5F1A"/>
    <w:rsid w:val="00DA60A9"/>
    <w:rsid w:val="00DB0BBB"/>
    <w:rsid w:val="00DB2871"/>
    <w:rsid w:val="00DB32F0"/>
    <w:rsid w:val="00DB6B77"/>
    <w:rsid w:val="00DB7D2C"/>
    <w:rsid w:val="00DC11B8"/>
    <w:rsid w:val="00DC43B8"/>
    <w:rsid w:val="00DC53BE"/>
    <w:rsid w:val="00DC7E55"/>
    <w:rsid w:val="00DD4C60"/>
    <w:rsid w:val="00DD4C87"/>
    <w:rsid w:val="00DD6014"/>
    <w:rsid w:val="00DD63C1"/>
    <w:rsid w:val="00DE0449"/>
    <w:rsid w:val="00DE0B7C"/>
    <w:rsid w:val="00DE2FAF"/>
    <w:rsid w:val="00DE3CAE"/>
    <w:rsid w:val="00DE59EB"/>
    <w:rsid w:val="00DE64AC"/>
    <w:rsid w:val="00DE665C"/>
    <w:rsid w:val="00DF0602"/>
    <w:rsid w:val="00DF431C"/>
    <w:rsid w:val="00DF5E1E"/>
    <w:rsid w:val="00DF692E"/>
    <w:rsid w:val="00E0213C"/>
    <w:rsid w:val="00E0603F"/>
    <w:rsid w:val="00E1466F"/>
    <w:rsid w:val="00E147B6"/>
    <w:rsid w:val="00E150E0"/>
    <w:rsid w:val="00E15689"/>
    <w:rsid w:val="00E15946"/>
    <w:rsid w:val="00E206E2"/>
    <w:rsid w:val="00E20A3E"/>
    <w:rsid w:val="00E223A4"/>
    <w:rsid w:val="00E22AD6"/>
    <w:rsid w:val="00E2355F"/>
    <w:rsid w:val="00E23C55"/>
    <w:rsid w:val="00E274A6"/>
    <w:rsid w:val="00E30AE1"/>
    <w:rsid w:val="00E31D19"/>
    <w:rsid w:val="00E325E5"/>
    <w:rsid w:val="00E32699"/>
    <w:rsid w:val="00E3413B"/>
    <w:rsid w:val="00E34FEE"/>
    <w:rsid w:val="00E40A12"/>
    <w:rsid w:val="00E41F82"/>
    <w:rsid w:val="00E42DAA"/>
    <w:rsid w:val="00E435E1"/>
    <w:rsid w:val="00E4364E"/>
    <w:rsid w:val="00E47FA0"/>
    <w:rsid w:val="00E50B60"/>
    <w:rsid w:val="00E57832"/>
    <w:rsid w:val="00E609A1"/>
    <w:rsid w:val="00E62E98"/>
    <w:rsid w:val="00E63648"/>
    <w:rsid w:val="00E64693"/>
    <w:rsid w:val="00E6626A"/>
    <w:rsid w:val="00E712D4"/>
    <w:rsid w:val="00E72E67"/>
    <w:rsid w:val="00E74CC2"/>
    <w:rsid w:val="00E74FD9"/>
    <w:rsid w:val="00E75562"/>
    <w:rsid w:val="00E8175C"/>
    <w:rsid w:val="00E85E9F"/>
    <w:rsid w:val="00E8643C"/>
    <w:rsid w:val="00E90AF4"/>
    <w:rsid w:val="00E9210F"/>
    <w:rsid w:val="00E93259"/>
    <w:rsid w:val="00E93521"/>
    <w:rsid w:val="00EA006B"/>
    <w:rsid w:val="00EA00FE"/>
    <w:rsid w:val="00EA268F"/>
    <w:rsid w:val="00EA2D21"/>
    <w:rsid w:val="00EA2F6F"/>
    <w:rsid w:val="00EA427C"/>
    <w:rsid w:val="00EA5533"/>
    <w:rsid w:val="00EA789A"/>
    <w:rsid w:val="00EB2432"/>
    <w:rsid w:val="00EB4893"/>
    <w:rsid w:val="00EB5D6C"/>
    <w:rsid w:val="00EC08F7"/>
    <w:rsid w:val="00EC28A9"/>
    <w:rsid w:val="00EC30F4"/>
    <w:rsid w:val="00EC3622"/>
    <w:rsid w:val="00EC3D52"/>
    <w:rsid w:val="00ED3781"/>
    <w:rsid w:val="00ED3CF1"/>
    <w:rsid w:val="00ED64B0"/>
    <w:rsid w:val="00ED677B"/>
    <w:rsid w:val="00ED7930"/>
    <w:rsid w:val="00EE0528"/>
    <w:rsid w:val="00EE71EB"/>
    <w:rsid w:val="00EF0DDF"/>
    <w:rsid w:val="00EF0F68"/>
    <w:rsid w:val="00EF1F22"/>
    <w:rsid w:val="00EF30B5"/>
    <w:rsid w:val="00EF6345"/>
    <w:rsid w:val="00EF6A8C"/>
    <w:rsid w:val="00EF7888"/>
    <w:rsid w:val="00EF7919"/>
    <w:rsid w:val="00F017E6"/>
    <w:rsid w:val="00F053B1"/>
    <w:rsid w:val="00F1154F"/>
    <w:rsid w:val="00F143B5"/>
    <w:rsid w:val="00F14B5E"/>
    <w:rsid w:val="00F17777"/>
    <w:rsid w:val="00F20DE0"/>
    <w:rsid w:val="00F22682"/>
    <w:rsid w:val="00F23D9A"/>
    <w:rsid w:val="00F2477F"/>
    <w:rsid w:val="00F248AB"/>
    <w:rsid w:val="00F2657F"/>
    <w:rsid w:val="00F3027B"/>
    <w:rsid w:val="00F360DB"/>
    <w:rsid w:val="00F37110"/>
    <w:rsid w:val="00F377D8"/>
    <w:rsid w:val="00F412C6"/>
    <w:rsid w:val="00F436B2"/>
    <w:rsid w:val="00F43E0E"/>
    <w:rsid w:val="00F444A7"/>
    <w:rsid w:val="00F45288"/>
    <w:rsid w:val="00F45E0E"/>
    <w:rsid w:val="00F47821"/>
    <w:rsid w:val="00F511D9"/>
    <w:rsid w:val="00F60B83"/>
    <w:rsid w:val="00F61B48"/>
    <w:rsid w:val="00F63EDA"/>
    <w:rsid w:val="00F641D4"/>
    <w:rsid w:val="00F643E3"/>
    <w:rsid w:val="00F65259"/>
    <w:rsid w:val="00F6537A"/>
    <w:rsid w:val="00F65660"/>
    <w:rsid w:val="00F65C25"/>
    <w:rsid w:val="00F678AB"/>
    <w:rsid w:val="00F67C2C"/>
    <w:rsid w:val="00F70597"/>
    <w:rsid w:val="00F72972"/>
    <w:rsid w:val="00F7308E"/>
    <w:rsid w:val="00F76115"/>
    <w:rsid w:val="00F76597"/>
    <w:rsid w:val="00F766A8"/>
    <w:rsid w:val="00F77909"/>
    <w:rsid w:val="00F822F4"/>
    <w:rsid w:val="00F84A75"/>
    <w:rsid w:val="00F86B85"/>
    <w:rsid w:val="00F910AC"/>
    <w:rsid w:val="00F933F8"/>
    <w:rsid w:val="00F96984"/>
    <w:rsid w:val="00F97753"/>
    <w:rsid w:val="00F978D7"/>
    <w:rsid w:val="00FA0E46"/>
    <w:rsid w:val="00FA4316"/>
    <w:rsid w:val="00FA4BD9"/>
    <w:rsid w:val="00FA641C"/>
    <w:rsid w:val="00FB113F"/>
    <w:rsid w:val="00FB2996"/>
    <w:rsid w:val="00FB2C46"/>
    <w:rsid w:val="00FB3E35"/>
    <w:rsid w:val="00FC4C09"/>
    <w:rsid w:val="00FD02E0"/>
    <w:rsid w:val="00FD2A16"/>
    <w:rsid w:val="00FD308A"/>
    <w:rsid w:val="00FD604D"/>
    <w:rsid w:val="00FD6337"/>
    <w:rsid w:val="00FE17C9"/>
    <w:rsid w:val="00FE2054"/>
    <w:rsid w:val="00FE52C3"/>
    <w:rsid w:val="00FE5861"/>
    <w:rsid w:val="00FF0EDF"/>
    <w:rsid w:val="00FF108A"/>
    <w:rsid w:val="00FF1722"/>
    <w:rsid w:val="00FF23EE"/>
    <w:rsid w:val="00FF38AF"/>
    <w:rsid w:val="00FF4071"/>
    <w:rsid w:val="00FF5A81"/>
    <w:rsid w:val="00FF6CF4"/>
    <w:rsid w:val="00FF79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03860B7"/>
  <w15:docId w15:val="{E549BC80-602B-4A5A-9484-7ECCF974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C2C"/>
    <w:rPr>
      <w:sz w:val="24"/>
      <w:szCs w:val="24"/>
    </w:rPr>
  </w:style>
  <w:style w:type="paragraph" w:styleId="Ttulo1">
    <w:name w:val="heading 1"/>
    <w:basedOn w:val="Normal"/>
    <w:next w:val="Normal"/>
    <w:qFormat/>
    <w:rsid w:val="00F67C2C"/>
    <w:pPr>
      <w:keepNext/>
      <w:jc w:val="center"/>
      <w:outlineLvl w:val="0"/>
    </w:pPr>
    <w:rPr>
      <w:b/>
      <w:bCs/>
      <w:sz w:val="25"/>
    </w:rPr>
  </w:style>
  <w:style w:type="paragraph" w:styleId="Ttulo2">
    <w:name w:val="heading 2"/>
    <w:basedOn w:val="Normal"/>
    <w:next w:val="Normal"/>
    <w:qFormat/>
    <w:rsid w:val="00F67C2C"/>
    <w:pPr>
      <w:keepNext/>
      <w:ind w:right="284"/>
      <w:jc w:val="both"/>
      <w:outlineLvl w:val="1"/>
    </w:pPr>
    <w:rPr>
      <w:b/>
      <w:sz w:val="28"/>
      <w:szCs w:val="20"/>
    </w:rPr>
  </w:style>
  <w:style w:type="paragraph" w:styleId="Ttulo3">
    <w:name w:val="heading 3"/>
    <w:basedOn w:val="Normal"/>
    <w:next w:val="Normal"/>
    <w:link w:val="Ttulo3Char"/>
    <w:semiHidden/>
    <w:unhideWhenUsed/>
    <w:qFormat/>
    <w:rsid w:val="004F0B11"/>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67C2C"/>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7C2C"/>
    <w:pPr>
      <w:ind w:left="3420"/>
      <w:jc w:val="both"/>
    </w:pPr>
    <w:rPr>
      <w:rFonts w:ascii="GoudyOlSt BT" w:hAnsi="GoudyOlSt BT"/>
      <w:b/>
      <w:bCs/>
    </w:rPr>
  </w:style>
  <w:style w:type="paragraph" w:styleId="Cabealho">
    <w:name w:val="header"/>
    <w:basedOn w:val="Normal"/>
    <w:link w:val="CabealhoChar"/>
    <w:rsid w:val="00F67C2C"/>
    <w:pPr>
      <w:tabs>
        <w:tab w:val="center" w:pos="4419"/>
        <w:tab w:val="right" w:pos="8838"/>
      </w:tabs>
    </w:pPr>
  </w:style>
  <w:style w:type="paragraph" w:styleId="Rodap">
    <w:name w:val="footer"/>
    <w:basedOn w:val="Normal"/>
    <w:rsid w:val="00F67C2C"/>
    <w:pPr>
      <w:tabs>
        <w:tab w:val="center" w:pos="4419"/>
        <w:tab w:val="right" w:pos="8838"/>
      </w:tabs>
    </w:pPr>
  </w:style>
  <w:style w:type="character" w:styleId="Hyperlink">
    <w:name w:val="Hyperlink"/>
    <w:basedOn w:val="Fontepargpadro"/>
    <w:rsid w:val="00F67C2C"/>
    <w:rPr>
      <w:color w:val="0000FF"/>
      <w:u w:val="single"/>
    </w:rPr>
  </w:style>
  <w:style w:type="paragraph" w:styleId="NormalWeb">
    <w:name w:val="Normal (Web)"/>
    <w:basedOn w:val="Normal"/>
    <w:uiPriority w:val="99"/>
    <w:rsid w:val="00A634DB"/>
  </w:style>
  <w:style w:type="character" w:customStyle="1" w:styleId="object2">
    <w:name w:val="object2"/>
    <w:basedOn w:val="Fontepargpadro"/>
    <w:rsid w:val="00092D44"/>
    <w:rPr>
      <w:strike w:val="0"/>
      <w:dstrike w:val="0"/>
      <w:color w:val="00008B"/>
      <w:u w:val="none"/>
      <w:effect w:val="none"/>
    </w:rPr>
  </w:style>
  <w:style w:type="character" w:customStyle="1" w:styleId="apple-converted-space">
    <w:name w:val="apple-converted-space"/>
    <w:basedOn w:val="Fontepargpadro"/>
    <w:rsid w:val="00B3555E"/>
  </w:style>
  <w:style w:type="character" w:customStyle="1" w:styleId="object">
    <w:name w:val="object"/>
    <w:basedOn w:val="Fontepargpadro"/>
    <w:rsid w:val="00B3555E"/>
  </w:style>
  <w:style w:type="character" w:styleId="Forte">
    <w:name w:val="Strong"/>
    <w:basedOn w:val="Fontepargpadro"/>
    <w:uiPriority w:val="22"/>
    <w:qFormat/>
    <w:rsid w:val="00014352"/>
    <w:rPr>
      <w:b/>
      <w:bCs/>
    </w:rPr>
  </w:style>
  <w:style w:type="paragraph" w:styleId="Textodebalo">
    <w:name w:val="Balloon Text"/>
    <w:basedOn w:val="Normal"/>
    <w:link w:val="TextodebaloChar"/>
    <w:rsid w:val="00504384"/>
    <w:rPr>
      <w:rFonts w:ascii="Tahoma" w:hAnsi="Tahoma" w:cs="Tahoma"/>
      <w:sz w:val="16"/>
      <w:szCs w:val="16"/>
    </w:rPr>
  </w:style>
  <w:style w:type="character" w:customStyle="1" w:styleId="TextodebaloChar">
    <w:name w:val="Texto de balão Char"/>
    <w:basedOn w:val="Fontepargpadro"/>
    <w:link w:val="Textodebalo"/>
    <w:rsid w:val="00504384"/>
    <w:rPr>
      <w:rFonts w:ascii="Tahoma" w:hAnsi="Tahoma" w:cs="Tahoma"/>
      <w:sz w:val="16"/>
      <w:szCs w:val="16"/>
    </w:rPr>
  </w:style>
  <w:style w:type="character" w:customStyle="1" w:styleId="object-hover">
    <w:name w:val="object-hover"/>
    <w:basedOn w:val="Fontepargpadro"/>
    <w:rsid w:val="005C116E"/>
  </w:style>
  <w:style w:type="paragraph" w:styleId="Ttulo">
    <w:name w:val="Title"/>
    <w:basedOn w:val="Normal"/>
    <w:link w:val="TtuloChar"/>
    <w:qFormat/>
    <w:rsid w:val="00461F79"/>
    <w:pPr>
      <w:jc w:val="center"/>
    </w:pPr>
    <w:rPr>
      <w:b/>
      <w:sz w:val="32"/>
      <w:szCs w:val="20"/>
    </w:rPr>
  </w:style>
  <w:style w:type="character" w:customStyle="1" w:styleId="TtuloChar">
    <w:name w:val="Título Char"/>
    <w:basedOn w:val="Fontepargpadro"/>
    <w:link w:val="Ttulo"/>
    <w:rsid w:val="00461F79"/>
    <w:rPr>
      <w:b/>
      <w:sz w:val="32"/>
    </w:rPr>
  </w:style>
  <w:style w:type="character" w:customStyle="1" w:styleId="Ttulo3Char">
    <w:name w:val="Título 3 Char"/>
    <w:basedOn w:val="Fontepargpadro"/>
    <w:link w:val="Ttulo3"/>
    <w:semiHidden/>
    <w:rsid w:val="004F0B11"/>
    <w:rPr>
      <w:rFonts w:asciiTheme="majorHAnsi" w:eastAsiaTheme="majorEastAsia" w:hAnsiTheme="majorHAnsi" w:cstheme="majorBidi"/>
      <w:color w:val="243F60" w:themeColor="accent1" w:themeShade="7F"/>
      <w:sz w:val="24"/>
      <w:szCs w:val="24"/>
    </w:rPr>
  </w:style>
  <w:style w:type="character" w:customStyle="1" w:styleId="CabealhoChar">
    <w:name w:val="Cabeçalho Char"/>
    <w:link w:val="Cabealho"/>
    <w:rsid w:val="00C25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0334">
          <w:marLeft w:val="0"/>
          <w:marRight w:val="0"/>
          <w:marTop w:val="0"/>
          <w:marBottom w:val="0"/>
          <w:divBdr>
            <w:top w:val="none" w:sz="0" w:space="0" w:color="auto"/>
            <w:left w:val="none" w:sz="0" w:space="0" w:color="auto"/>
            <w:bottom w:val="none" w:sz="0" w:space="0" w:color="auto"/>
            <w:right w:val="none" w:sz="0" w:space="0" w:color="auto"/>
          </w:divBdr>
        </w:div>
      </w:divsChild>
    </w:div>
    <w:div w:id="254244302">
      <w:bodyDiv w:val="1"/>
      <w:marLeft w:val="0"/>
      <w:marRight w:val="0"/>
      <w:marTop w:val="0"/>
      <w:marBottom w:val="0"/>
      <w:divBdr>
        <w:top w:val="none" w:sz="0" w:space="0" w:color="auto"/>
        <w:left w:val="none" w:sz="0" w:space="0" w:color="auto"/>
        <w:bottom w:val="none" w:sz="0" w:space="0" w:color="auto"/>
        <w:right w:val="none" w:sz="0" w:space="0" w:color="auto"/>
      </w:divBdr>
      <w:divsChild>
        <w:div w:id="422342121">
          <w:marLeft w:val="0"/>
          <w:marRight w:val="0"/>
          <w:marTop w:val="0"/>
          <w:marBottom w:val="0"/>
          <w:divBdr>
            <w:top w:val="none" w:sz="0" w:space="0" w:color="auto"/>
            <w:left w:val="none" w:sz="0" w:space="0" w:color="auto"/>
            <w:bottom w:val="none" w:sz="0" w:space="0" w:color="auto"/>
            <w:right w:val="none" w:sz="0" w:space="0" w:color="auto"/>
          </w:divBdr>
        </w:div>
        <w:div w:id="842474492">
          <w:marLeft w:val="0"/>
          <w:marRight w:val="0"/>
          <w:marTop w:val="0"/>
          <w:marBottom w:val="0"/>
          <w:divBdr>
            <w:top w:val="none" w:sz="0" w:space="0" w:color="auto"/>
            <w:left w:val="none" w:sz="0" w:space="0" w:color="auto"/>
            <w:bottom w:val="none" w:sz="0" w:space="0" w:color="auto"/>
            <w:right w:val="none" w:sz="0" w:space="0" w:color="auto"/>
          </w:divBdr>
        </w:div>
      </w:divsChild>
    </w:div>
    <w:div w:id="266742440">
      <w:bodyDiv w:val="1"/>
      <w:marLeft w:val="0"/>
      <w:marRight w:val="0"/>
      <w:marTop w:val="0"/>
      <w:marBottom w:val="0"/>
      <w:divBdr>
        <w:top w:val="none" w:sz="0" w:space="0" w:color="auto"/>
        <w:left w:val="none" w:sz="0" w:space="0" w:color="auto"/>
        <w:bottom w:val="none" w:sz="0" w:space="0" w:color="auto"/>
        <w:right w:val="none" w:sz="0" w:space="0" w:color="auto"/>
      </w:divBdr>
      <w:divsChild>
        <w:div w:id="762144966">
          <w:marLeft w:val="0"/>
          <w:marRight w:val="0"/>
          <w:marTop w:val="0"/>
          <w:marBottom w:val="0"/>
          <w:divBdr>
            <w:top w:val="none" w:sz="0" w:space="0" w:color="auto"/>
            <w:left w:val="none" w:sz="0" w:space="0" w:color="auto"/>
            <w:bottom w:val="none" w:sz="0" w:space="0" w:color="auto"/>
            <w:right w:val="none" w:sz="0" w:space="0" w:color="auto"/>
          </w:divBdr>
        </w:div>
      </w:divsChild>
    </w:div>
    <w:div w:id="327371576">
      <w:bodyDiv w:val="1"/>
      <w:marLeft w:val="0"/>
      <w:marRight w:val="0"/>
      <w:marTop w:val="0"/>
      <w:marBottom w:val="0"/>
      <w:divBdr>
        <w:top w:val="none" w:sz="0" w:space="0" w:color="auto"/>
        <w:left w:val="none" w:sz="0" w:space="0" w:color="auto"/>
        <w:bottom w:val="none" w:sz="0" w:space="0" w:color="auto"/>
        <w:right w:val="none" w:sz="0" w:space="0" w:color="auto"/>
      </w:divBdr>
    </w:div>
    <w:div w:id="517306062">
      <w:bodyDiv w:val="1"/>
      <w:marLeft w:val="0"/>
      <w:marRight w:val="0"/>
      <w:marTop w:val="0"/>
      <w:marBottom w:val="0"/>
      <w:divBdr>
        <w:top w:val="none" w:sz="0" w:space="0" w:color="auto"/>
        <w:left w:val="none" w:sz="0" w:space="0" w:color="auto"/>
        <w:bottom w:val="none" w:sz="0" w:space="0" w:color="auto"/>
        <w:right w:val="none" w:sz="0" w:space="0" w:color="auto"/>
      </w:divBdr>
    </w:div>
    <w:div w:id="562528177">
      <w:bodyDiv w:val="1"/>
      <w:marLeft w:val="0"/>
      <w:marRight w:val="0"/>
      <w:marTop w:val="0"/>
      <w:marBottom w:val="0"/>
      <w:divBdr>
        <w:top w:val="none" w:sz="0" w:space="0" w:color="auto"/>
        <w:left w:val="none" w:sz="0" w:space="0" w:color="auto"/>
        <w:bottom w:val="none" w:sz="0" w:space="0" w:color="auto"/>
        <w:right w:val="none" w:sz="0" w:space="0" w:color="auto"/>
      </w:divBdr>
    </w:div>
    <w:div w:id="635524364">
      <w:bodyDiv w:val="1"/>
      <w:marLeft w:val="0"/>
      <w:marRight w:val="0"/>
      <w:marTop w:val="0"/>
      <w:marBottom w:val="0"/>
      <w:divBdr>
        <w:top w:val="none" w:sz="0" w:space="0" w:color="auto"/>
        <w:left w:val="none" w:sz="0" w:space="0" w:color="auto"/>
        <w:bottom w:val="none" w:sz="0" w:space="0" w:color="auto"/>
        <w:right w:val="none" w:sz="0" w:space="0" w:color="auto"/>
      </w:divBdr>
      <w:divsChild>
        <w:div w:id="850950257">
          <w:marLeft w:val="0"/>
          <w:marRight w:val="0"/>
          <w:marTop w:val="0"/>
          <w:marBottom w:val="0"/>
          <w:divBdr>
            <w:top w:val="none" w:sz="0" w:space="0" w:color="auto"/>
            <w:left w:val="none" w:sz="0" w:space="0" w:color="auto"/>
            <w:bottom w:val="none" w:sz="0" w:space="0" w:color="auto"/>
            <w:right w:val="none" w:sz="0" w:space="0" w:color="auto"/>
          </w:divBdr>
        </w:div>
      </w:divsChild>
    </w:div>
    <w:div w:id="636572053">
      <w:bodyDiv w:val="1"/>
      <w:marLeft w:val="0"/>
      <w:marRight w:val="0"/>
      <w:marTop w:val="0"/>
      <w:marBottom w:val="0"/>
      <w:divBdr>
        <w:top w:val="none" w:sz="0" w:space="0" w:color="auto"/>
        <w:left w:val="none" w:sz="0" w:space="0" w:color="auto"/>
        <w:bottom w:val="none" w:sz="0" w:space="0" w:color="auto"/>
        <w:right w:val="none" w:sz="0" w:space="0" w:color="auto"/>
      </w:divBdr>
      <w:divsChild>
        <w:div w:id="518081386">
          <w:marLeft w:val="0"/>
          <w:marRight w:val="0"/>
          <w:marTop w:val="0"/>
          <w:marBottom w:val="0"/>
          <w:divBdr>
            <w:top w:val="none" w:sz="0" w:space="0" w:color="auto"/>
            <w:left w:val="none" w:sz="0" w:space="0" w:color="auto"/>
            <w:bottom w:val="none" w:sz="0" w:space="0" w:color="auto"/>
            <w:right w:val="none" w:sz="0" w:space="0" w:color="auto"/>
          </w:divBdr>
        </w:div>
        <w:div w:id="1089080699">
          <w:marLeft w:val="0"/>
          <w:marRight w:val="0"/>
          <w:marTop w:val="0"/>
          <w:marBottom w:val="0"/>
          <w:divBdr>
            <w:top w:val="none" w:sz="0" w:space="0" w:color="auto"/>
            <w:left w:val="none" w:sz="0" w:space="0" w:color="auto"/>
            <w:bottom w:val="none" w:sz="0" w:space="0" w:color="auto"/>
            <w:right w:val="none" w:sz="0" w:space="0" w:color="auto"/>
          </w:divBdr>
        </w:div>
      </w:divsChild>
    </w:div>
    <w:div w:id="759104612">
      <w:bodyDiv w:val="1"/>
      <w:marLeft w:val="0"/>
      <w:marRight w:val="0"/>
      <w:marTop w:val="0"/>
      <w:marBottom w:val="0"/>
      <w:divBdr>
        <w:top w:val="none" w:sz="0" w:space="0" w:color="auto"/>
        <w:left w:val="none" w:sz="0" w:space="0" w:color="auto"/>
        <w:bottom w:val="none" w:sz="0" w:space="0" w:color="auto"/>
        <w:right w:val="none" w:sz="0" w:space="0" w:color="auto"/>
      </w:divBdr>
    </w:div>
    <w:div w:id="833838912">
      <w:bodyDiv w:val="1"/>
      <w:marLeft w:val="0"/>
      <w:marRight w:val="0"/>
      <w:marTop w:val="0"/>
      <w:marBottom w:val="0"/>
      <w:divBdr>
        <w:top w:val="none" w:sz="0" w:space="0" w:color="auto"/>
        <w:left w:val="none" w:sz="0" w:space="0" w:color="auto"/>
        <w:bottom w:val="none" w:sz="0" w:space="0" w:color="auto"/>
        <w:right w:val="none" w:sz="0" w:space="0" w:color="auto"/>
      </w:divBdr>
      <w:divsChild>
        <w:div w:id="1403983147">
          <w:marLeft w:val="0"/>
          <w:marRight w:val="0"/>
          <w:marTop w:val="0"/>
          <w:marBottom w:val="0"/>
          <w:divBdr>
            <w:top w:val="none" w:sz="0" w:space="0" w:color="auto"/>
            <w:left w:val="none" w:sz="0" w:space="0" w:color="auto"/>
            <w:bottom w:val="none" w:sz="0" w:space="0" w:color="auto"/>
            <w:right w:val="none" w:sz="0" w:space="0" w:color="auto"/>
          </w:divBdr>
        </w:div>
      </w:divsChild>
    </w:div>
    <w:div w:id="899705595">
      <w:bodyDiv w:val="1"/>
      <w:marLeft w:val="0"/>
      <w:marRight w:val="0"/>
      <w:marTop w:val="0"/>
      <w:marBottom w:val="0"/>
      <w:divBdr>
        <w:top w:val="none" w:sz="0" w:space="0" w:color="auto"/>
        <w:left w:val="none" w:sz="0" w:space="0" w:color="auto"/>
        <w:bottom w:val="none" w:sz="0" w:space="0" w:color="auto"/>
        <w:right w:val="none" w:sz="0" w:space="0" w:color="auto"/>
      </w:divBdr>
      <w:divsChild>
        <w:div w:id="168370580">
          <w:marLeft w:val="0"/>
          <w:marRight w:val="0"/>
          <w:marTop w:val="0"/>
          <w:marBottom w:val="0"/>
          <w:divBdr>
            <w:top w:val="none" w:sz="0" w:space="0" w:color="auto"/>
            <w:left w:val="none" w:sz="0" w:space="0" w:color="auto"/>
            <w:bottom w:val="none" w:sz="0" w:space="0" w:color="auto"/>
            <w:right w:val="none" w:sz="0" w:space="0" w:color="auto"/>
          </w:divBdr>
        </w:div>
        <w:div w:id="865027171">
          <w:marLeft w:val="0"/>
          <w:marRight w:val="0"/>
          <w:marTop w:val="0"/>
          <w:marBottom w:val="0"/>
          <w:divBdr>
            <w:top w:val="none" w:sz="0" w:space="0" w:color="auto"/>
            <w:left w:val="none" w:sz="0" w:space="0" w:color="auto"/>
            <w:bottom w:val="none" w:sz="0" w:space="0" w:color="auto"/>
            <w:right w:val="none" w:sz="0" w:space="0" w:color="auto"/>
          </w:divBdr>
        </w:div>
      </w:divsChild>
    </w:div>
    <w:div w:id="901021335">
      <w:bodyDiv w:val="1"/>
      <w:marLeft w:val="0"/>
      <w:marRight w:val="0"/>
      <w:marTop w:val="0"/>
      <w:marBottom w:val="0"/>
      <w:divBdr>
        <w:top w:val="none" w:sz="0" w:space="0" w:color="auto"/>
        <w:left w:val="none" w:sz="0" w:space="0" w:color="auto"/>
        <w:bottom w:val="none" w:sz="0" w:space="0" w:color="auto"/>
        <w:right w:val="none" w:sz="0" w:space="0" w:color="auto"/>
      </w:divBdr>
      <w:divsChild>
        <w:div w:id="1660229268">
          <w:marLeft w:val="0"/>
          <w:marRight w:val="0"/>
          <w:marTop w:val="0"/>
          <w:marBottom w:val="0"/>
          <w:divBdr>
            <w:top w:val="none" w:sz="0" w:space="0" w:color="auto"/>
            <w:left w:val="none" w:sz="0" w:space="0" w:color="auto"/>
            <w:bottom w:val="none" w:sz="0" w:space="0" w:color="auto"/>
            <w:right w:val="none" w:sz="0" w:space="0" w:color="auto"/>
          </w:divBdr>
        </w:div>
      </w:divsChild>
    </w:div>
    <w:div w:id="1530945347">
      <w:bodyDiv w:val="1"/>
      <w:marLeft w:val="0"/>
      <w:marRight w:val="0"/>
      <w:marTop w:val="0"/>
      <w:marBottom w:val="0"/>
      <w:divBdr>
        <w:top w:val="none" w:sz="0" w:space="0" w:color="auto"/>
        <w:left w:val="none" w:sz="0" w:space="0" w:color="auto"/>
        <w:bottom w:val="none" w:sz="0" w:space="0" w:color="auto"/>
        <w:right w:val="none" w:sz="0" w:space="0" w:color="auto"/>
      </w:divBdr>
    </w:div>
    <w:div w:id="1570580269">
      <w:bodyDiv w:val="1"/>
      <w:marLeft w:val="0"/>
      <w:marRight w:val="0"/>
      <w:marTop w:val="0"/>
      <w:marBottom w:val="0"/>
      <w:divBdr>
        <w:top w:val="none" w:sz="0" w:space="0" w:color="auto"/>
        <w:left w:val="none" w:sz="0" w:space="0" w:color="auto"/>
        <w:bottom w:val="none" w:sz="0" w:space="0" w:color="auto"/>
        <w:right w:val="none" w:sz="0" w:space="0" w:color="auto"/>
      </w:divBdr>
    </w:div>
    <w:div w:id="1640722290">
      <w:bodyDiv w:val="1"/>
      <w:marLeft w:val="0"/>
      <w:marRight w:val="0"/>
      <w:marTop w:val="0"/>
      <w:marBottom w:val="0"/>
      <w:divBdr>
        <w:top w:val="none" w:sz="0" w:space="0" w:color="auto"/>
        <w:left w:val="none" w:sz="0" w:space="0" w:color="auto"/>
        <w:bottom w:val="none" w:sz="0" w:space="0" w:color="auto"/>
        <w:right w:val="none" w:sz="0" w:space="0" w:color="auto"/>
      </w:divBdr>
      <w:divsChild>
        <w:div w:id="21713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709302">
      <w:bodyDiv w:val="1"/>
      <w:marLeft w:val="0"/>
      <w:marRight w:val="0"/>
      <w:marTop w:val="0"/>
      <w:marBottom w:val="0"/>
      <w:divBdr>
        <w:top w:val="none" w:sz="0" w:space="0" w:color="auto"/>
        <w:left w:val="none" w:sz="0" w:space="0" w:color="auto"/>
        <w:bottom w:val="none" w:sz="0" w:space="0" w:color="auto"/>
        <w:right w:val="none" w:sz="0" w:space="0" w:color="auto"/>
      </w:divBdr>
      <w:divsChild>
        <w:div w:id="39984603">
          <w:marLeft w:val="0"/>
          <w:marRight w:val="0"/>
          <w:marTop w:val="0"/>
          <w:marBottom w:val="0"/>
          <w:divBdr>
            <w:top w:val="none" w:sz="0" w:space="0" w:color="auto"/>
            <w:left w:val="none" w:sz="0" w:space="0" w:color="auto"/>
            <w:bottom w:val="none" w:sz="0" w:space="0" w:color="auto"/>
            <w:right w:val="none" w:sz="0" w:space="0" w:color="auto"/>
          </w:divBdr>
        </w:div>
      </w:divsChild>
    </w:div>
    <w:div w:id="1839734803">
      <w:bodyDiv w:val="1"/>
      <w:marLeft w:val="0"/>
      <w:marRight w:val="0"/>
      <w:marTop w:val="0"/>
      <w:marBottom w:val="0"/>
      <w:divBdr>
        <w:top w:val="none" w:sz="0" w:space="0" w:color="auto"/>
        <w:left w:val="none" w:sz="0" w:space="0" w:color="auto"/>
        <w:bottom w:val="none" w:sz="0" w:space="0" w:color="auto"/>
        <w:right w:val="none" w:sz="0" w:space="0" w:color="auto"/>
      </w:divBdr>
    </w:div>
    <w:div w:id="2016416850">
      <w:bodyDiv w:val="1"/>
      <w:marLeft w:val="0"/>
      <w:marRight w:val="0"/>
      <w:marTop w:val="0"/>
      <w:marBottom w:val="0"/>
      <w:divBdr>
        <w:top w:val="none" w:sz="0" w:space="0" w:color="auto"/>
        <w:left w:val="none" w:sz="0" w:space="0" w:color="auto"/>
        <w:bottom w:val="none" w:sz="0" w:space="0" w:color="auto"/>
        <w:right w:val="none" w:sz="0" w:space="0" w:color="auto"/>
      </w:divBdr>
      <w:divsChild>
        <w:div w:id="1921325260">
          <w:marLeft w:val="0"/>
          <w:marRight w:val="0"/>
          <w:marTop w:val="0"/>
          <w:marBottom w:val="0"/>
          <w:divBdr>
            <w:top w:val="none" w:sz="0" w:space="0" w:color="auto"/>
            <w:left w:val="none" w:sz="0" w:space="0" w:color="auto"/>
            <w:bottom w:val="none" w:sz="0" w:space="0" w:color="auto"/>
            <w:right w:val="none" w:sz="0" w:space="0" w:color="auto"/>
          </w:divBdr>
        </w:div>
        <w:div w:id="1243368129">
          <w:marLeft w:val="0"/>
          <w:marRight w:val="0"/>
          <w:marTop w:val="0"/>
          <w:marBottom w:val="0"/>
          <w:divBdr>
            <w:top w:val="none" w:sz="0" w:space="0" w:color="auto"/>
            <w:left w:val="none" w:sz="0" w:space="0" w:color="auto"/>
            <w:bottom w:val="none" w:sz="0" w:space="0" w:color="auto"/>
            <w:right w:val="none" w:sz="0" w:space="0" w:color="auto"/>
          </w:divBdr>
        </w:div>
      </w:divsChild>
    </w:div>
    <w:div w:id="2031643356">
      <w:bodyDiv w:val="1"/>
      <w:marLeft w:val="0"/>
      <w:marRight w:val="0"/>
      <w:marTop w:val="0"/>
      <w:marBottom w:val="0"/>
      <w:divBdr>
        <w:top w:val="none" w:sz="0" w:space="0" w:color="auto"/>
        <w:left w:val="none" w:sz="0" w:space="0" w:color="auto"/>
        <w:bottom w:val="none" w:sz="0" w:space="0" w:color="auto"/>
        <w:right w:val="none" w:sz="0" w:space="0" w:color="auto"/>
      </w:divBdr>
      <w:divsChild>
        <w:div w:id="1717775931">
          <w:marLeft w:val="0"/>
          <w:marRight w:val="0"/>
          <w:marTop w:val="0"/>
          <w:marBottom w:val="0"/>
          <w:divBdr>
            <w:top w:val="none" w:sz="0" w:space="0" w:color="auto"/>
            <w:left w:val="none" w:sz="0" w:space="0" w:color="auto"/>
            <w:bottom w:val="none" w:sz="0" w:space="0" w:color="auto"/>
            <w:right w:val="none" w:sz="0" w:space="0" w:color="auto"/>
          </w:divBdr>
        </w:div>
        <w:div w:id="337346542">
          <w:marLeft w:val="0"/>
          <w:marRight w:val="0"/>
          <w:marTop w:val="0"/>
          <w:marBottom w:val="0"/>
          <w:divBdr>
            <w:top w:val="none" w:sz="0" w:space="0" w:color="auto"/>
            <w:left w:val="none" w:sz="0" w:space="0" w:color="auto"/>
            <w:bottom w:val="none" w:sz="0" w:space="0" w:color="auto"/>
            <w:right w:val="none" w:sz="0" w:space="0" w:color="auto"/>
          </w:divBdr>
        </w:div>
      </w:divsChild>
    </w:div>
    <w:div w:id="2049446947">
      <w:bodyDiv w:val="1"/>
      <w:marLeft w:val="0"/>
      <w:marRight w:val="0"/>
      <w:marTop w:val="0"/>
      <w:marBottom w:val="0"/>
      <w:divBdr>
        <w:top w:val="none" w:sz="0" w:space="0" w:color="auto"/>
        <w:left w:val="none" w:sz="0" w:space="0" w:color="auto"/>
        <w:bottom w:val="none" w:sz="0" w:space="0" w:color="auto"/>
        <w:right w:val="none" w:sz="0" w:space="0" w:color="auto"/>
      </w:divBdr>
      <w:divsChild>
        <w:div w:id="118767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958767">
      <w:bodyDiv w:val="1"/>
      <w:marLeft w:val="0"/>
      <w:marRight w:val="0"/>
      <w:marTop w:val="0"/>
      <w:marBottom w:val="0"/>
      <w:divBdr>
        <w:top w:val="none" w:sz="0" w:space="0" w:color="auto"/>
        <w:left w:val="none" w:sz="0" w:space="0" w:color="auto"/>
        <w:bottom w:val="none" w:sz="0" w:space="0" w:color="auto"/>
        <w:right w:val="none" w:sz="0" w:space="0" w:color="auto"/>
      </w:divBdr>
      <w:divsChild>
        <w:div w:id="812940753">
          <w:marLeft w:val="0"/>
          <w:marRight w:val="0"/>
          <w:marTop w:val="0"/>
          <w:marBottom w:val="0"/>
          <w:divBdr>
            <w:top w:val="none" w:sz="0" w:space="0" w:color="auto"/>
            <w:left w:val="none" w:sz="0" w:space="0" w:color="auto"/>
            <w:bottom w:val="none" w:sz="0" w:space="0" w:color="auto"/>
            <w:right w:val="none" w:sz="0" w:space="0" w:color="auto"/>
          </w:divBdr>
        </w:div>
      </w:divsChild>
    </w:div>
    <w:div w:id="20832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DC6F-FAD8-4900-963B-E74042F1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2923</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DECRETO Nº 620,  DE 1º DE JANEIRO DE 2005</vt:lpstr>
    </vt:vector>
  </TitlesOfParts>
  <Company>Hewlett-Packard Company</Company>
  <LinksUpToDate>false</LinksUpToDate>
  <CharactersWithSpaces>18675</CharactersWithSpaces>
  <SharedDoc>false</SharedDoc>
  <HLinks>
    <vt:vector size="6" baseType="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620,  DE 1º DE JANEIRO DE 2005</dc:title>
  <dc:creator>.</dc:creator>
  <cp:lastModifiedBy>Simone Hüther</cp:lastModifiedBy>
  <cp:revision>15</cp:revision>
  <cp:lastPrinted>2020-03-24T15:05:00Z</cp:lastPrinted>
  <dcterms:created xsi:type="dcterms:W3CDTF">2020-03-31T18:14:00Z</dcterms:created>
  <dcterms:modified xsi:type="dcterms:W3CDTF">2020-04-01T16:30:00Z</dcterms:modified>
</cp:coreProperties>
</file>